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3" w:rsidRPr="002B2182" w:rsidRDefault="00190F33" w:rsidP="00190F33">
      <w:pPr>
        <w:pStyle w:val="a5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2B2182">
        <w:rPr>
          <w:b/>
          <w:sz w:val="28"/>
          <w:szCs w:val="28"/>
        </w:rPr>
        <w:t xml:space="preserve">Информационное письмо </w:t>
      </w:r>
    </w:p>
    <w:p w:rsidR="00190F33" w:rsidRDefault="00190F33" w:rsidP="00176E9C">
      <w:pPr>
        <w:ind w:firstLine="708"/>
        <w:jc w:val="both"/>
        <w:rPr>
          <w:sz w:val="28"/>
        </w:rPr>
      </w:pPr>
    </w:p>
    <w:p w:rsidR="00631F62" w:rsidRPr="00772A8D" w:rsidRDefault="00631F62" w:rsidP="00765703">
      <w:pPr>
        <w:pStyle w:val="a5"/>
        <w:tabs>
          <w:tab w:val="left" w:pos="0"/>
          <w:tab w:val="left" w:pos="1080"/>
        </w:tabs>
        <w:jc w:val="center"/>
        <w:rPr>
          <w:b/>
        </w:rPr>
      </w:pPr>
      <w:r w:rsidRPr="007A7C74">
        <w:rPr>
          <w:b/>
        </w:rPr>
        <w:t>1</w:t>
      </w:r>
      <w:r>
        <w:rPr>
          <w:b/>
        </w:rPr>
        <w:t>8</w:t>
      </w:r>
      <w:r w:rsidRPr="007A7C74">
        <w:rPr>
          <w:b/>
        </w:rPr>
        <w:t xml:space="preserve"> </w:t>
      </w:r>
      <w:r w:rsidRPr="00772A8D">
        <w:rPr>
          <w:b/>
        </w:rPr>
        <w:t xml:space="preserve">апреля 2020 года </w:t>
      </w:r>
      <w:r w:rsidRPr="00772A8D">
        <w:rPr>
          <w:b/>
          <w:color w:val="000000"/>
        </w:rPr>
        <w:t xml:space="preserve">БОУ ДО г. Омска «Центр творческого развития и гуманитарного образования «Перспектива» при поддержке </w:t>
      </w:r>
      <w:proofErr w:type="gramStart"/>
      <w:r w:rsidRPr="00772A8D">
        <w:rPr>
          <w:b/>
          <w:color w:val="000000"/>
        </w:rPr>
        <w:t>департамента образования Администрации города Омска</w:t>
      </w:r>
      <w:proofErr w:type="gramEnd"/>
      <w:r w:rsidRPr="00772A8D">
        <w:rPr>
          <w:b/>
        </w:rPr>
        <w:t xml:space="preserve"> проводит ежегодный городской конкурс по черчению «Юный график-2020»</w:t>
      </w:r>
    </w:p>
    <w:p w:rsidR="00772A8D" w:rsidRPr="001E1A81" w:rsidRDefault="00772A8D" w:rsidP="00772A8D">
      <w:pPr>
        <w:ind w:firstLine="708"/>
        <w:jc w:val="both"/>
      </w:pPr>
      <w:r w:rsidRPr="00772A8D">
        <w:t>Конкурс проводится на базе БОУ г. Омска «СОШ № 118» (Космический проспект,13)</w:t>
      </w:r>
    </w:p>
    <w:p w:rsidR="00D51565" w:rsidRDefault="00D51565" w:rsidP="00765703">
      <w:pPr>
        <w:tabs>
          <w:tab w:val="num" w:pos="1080"/>
        </w:tabs>
        <w:jc w:val="both"/>
      </w:pPr>
    </w:p>
    <w:p w:rsidR="00631F62" w:rsidRPr="001E1A81" w:rsidRDefault="00631F62" w:rsidP="00765703">
      <w:pPr>
        <w:tabs>
          <w:tab w:val="num" w:pos="1080"/>
        </w:tabs>
        <w:ind w:firstLine="709"/>
        <w:jc w:val="both"/>
      </w:pPr>
      <w:r w:rsidRPr="001E1A81">
        <w:t>Конкурс проводится в очной форме в два этапа:</w:t>
      </w:r>
    </w:p>
    <w:p w:rsidR="001F1F19" w:rsidRPr="001E1A81" w:rsidRDefault="00765703" w:rsidP="00765703">
      <w:pPr>
        <w:ind w:firstLine="709"/>
        <w:rPr>
          <w:b/>
        </w:rPr>
      </w:pPr>
      <w:r w:rsidRPr="001E1A81">
        <w:t xml:space="preserve">- </w:t>
      </w:r>
      <w:r w:rsidR="002F7223" w:rsidRPr="00772A8D">
        <w:rPr>
          <w:b/>
        </w:rPr>
        <w:t>первый этап</w:t>
      </w:r>
      <w:r w:rsidR="002F7223" w:rsidRPr="001E1A81">
        <w:t xml:space="preserve"> – (школьный)</w:t>
      </w:r>
      <w:r w:rsidR="00BF44BD">
        <w:t>,</w:t>
      </w:r>
      <w:r w:rsidR="001F1F19" w:rsidRPr="001E1A81">
        <w:t xml:space="preserve"> </w:t>
      </w:r>
      <w:r w:rsidR="001F1F19" w:rsidRPr="001E1A81">
        <w:rPr>
          <w:b/>
        </w:rPr>
        <w:t>в срок 23.03.2020 – 06.04.2020.</w:t>
      </w:r>
    </w:p>
    <w:p w:rsidR="002F7223" w:rsidRPr="001E1A81" w:rsidRDefault="002F7223" w:rsidP="00765703">
      <w:pPr>
        <w:ind w:firstLine="709"/>
        <w:jc w:val="both"/>
      </w:pPr>
      <w:r w:rsidRPr="001E1A81">
        <w:t xml:space="preserve"> </w:t>
      </w:r>
      <w:r w:rsidR="001F1F19" w:rsidRPr="001E1A81">
        <w:t xml:space="preserve">Количество участников, содержание и форма проведения первого этапа конкурса определяются общеобразовательными учреждениями самостоятельно </w:t>
      </w:r>
    </w:p>
    <w:p w:rsidR="00FC4DDF" w:rsidRDefault="001F1F19" w:rsidP="00765703">
      <w:pPr>
        <w:ind w:firstLine="709"/>
        <w:jc w:val="both"/>
      </w:pPr>
      <w:r w:rsidRPr="001E1A81">
        <w:t xml:space="preserve">До </w:t>
      </w:r>
      <w:r w:rsidRPr="001E1A81">
        <w:rPr>
          <w:b/>
        </w:rPr>
        <w:t xml:space="preserve">06.04.2020 </w:t>
      </w:r>
      <w:r w:rsidRPr="001E1A81">
        <w:t>необходимо</w:t>
      </w:r>
      <w:r w:rsidRPr="001E1A81">
        <w:rPr>
          <w:b/>
        </w:rPr>
        <w:t xml:space="preserve"> </w:t>
      </w:r>
      <w:r w:rsidRPr="001E1A81">
        <w:t xml:space="preserve">подать заявки на участие в муниципальном этапе </w:t>
      </w:r>
    </w:p>
    <w:p w:rsidR="001F1F19" w:rsidRPr="001E1A81" w:rsidRDefault="001F1F19" w:rsidP="00765703">
      <w:pPr>
        <w:ind w:firstLine="709"/>
        <w:jc w:val="both"/>
      </w:pPr>
      <w:r w:rsidRPr="001E1A81">
        <w:rPr>
          <w:b/>
          <w:u w:val="single"/>
        </w:rPr>
        <w:t xml:space="preserve">в  электронном виде </w:t>
      </w:r>
      <w:r w:rsidRPr="001E1A81">
        <w:t xml:space="preserve">по электронному адресу </w:t>
      </w:r>
      <w:hyperlink r:id="rId5" w:history="1">
        <w:r w:rsidRPr="001E1A81">
          <w:rPr>
            <w:rStyle w:val="a3"/>
            <w:b/>
            <w:lang w:val="en-US"/>
          </w:rPr>
          <w:t>bekbaeva</w:t>
        </w:r>
        <w:r w:rsidRPr="001E1A81">
          <w:rPr>
            <w:rStyle w:val="a3"/>
            <w:b/>
          </w:rPr>
          <w:t>_</w:t>
        </w:r>
        <w:r w:rsidRPr="001E1A81">
          <w:rPr>
            <w:rStyle w:val="a3"/>
            <w:b/>
            <w:lang w:val="en-US"/>
          </w:rPr>
          <w:t>asya</w:t>
        </w:r>
        <w:r w:rsidRPr="001E1A81">
          <w:rPr>
            <w:rStyle w:val="a3"/>
            <w:b/>
          </w:rPr>
          <w:t>@</w:t>
        </w:r>
        <w:r w:rsidRPr="001E1A81">
          <w:rPr>
            <w:rStyle w:val="a3"/>
            <w:b/>
            <w:lang w:val="en-US"/>
          </w:rPr>
          <w:t>mail</w:t>
        </w:r>
        <w:r w:rsidRPr="001E1A81">
          <w:rPr>
            <w:rStyle w:val="a3"/>
            <w:b/>
          </w:rPr>
          <w:t>.</w:t>
        </w:r>
        <w:proofErr w:type="spellStart"/>
        <w:r w:rsidRPr="001E1A81">
          <w:rPr>
            <w:rStyle w:val="a3"/>
            <w:b/>
            <w:lang w:val="en-US"/>
          </w:rPr>
          <w:t>ru</w:t>
        </w:r>
        <w:proofErr w:type="spellEnd"/>
      </w:hyperlink>
      <w:r w:rsidRPr="001E1A81">
        <w:t>.</w:t>
      </w:r>
    </w:p>
    <w:p w:rsidR="002F7223" w:rsidRPr="001E1A81" w:rsidRDefault="00765703" w:rsidP="00765703">
      <w:pPr>
        <w:ind w:firstLine="709"/>
      </w:pPr>
      <w:r w:rsidRPr="001E1A81">
        <w:t xml:space="preserve">- </w:t>
      </w:r>
      <w:r w:rsidRPr="00772A8D">
        <w:rPr>
          <w:b/>
        </w:rPr>
        <w:t>второй этап</w:t>
      </w:r>
      <w:r w:rsidR="00FC4DDF">
        <w:t xml:space="preserve">  - </w:t>
      </w:r>
      <w:r w:rsidRPr="001E1A81">
        <w:t xml:space="preserve"> </w:t>
      </w:r>
      <w:r w:rsidR="00BF44BD">
        <w:t>(</w:t>
      </w:r>
      <w:r w:rsidRPr="001E1A81">
        <w:t>муниципальный</w:t>
      </w:r>
      <w:r w:rsidR="00BF44BD">
        <w:t>)</w:t>
      </w:r>
      <w:r w:rsidRPr="001E1A81">
        <w:t xml:space="preserve">, </w:t>
      </w:r>
      <w:r w:rsidRPr="001E1A81">
        <w:rPr>
          <w:b/>
        </w:rPr>
        <w:t xml:space="preserve">18 апреля  2020 г. </w:t>
      </w:r>
    </w:p>
    <w:p w:rsidR="00631F62" w:rsidRPr="001E1A81" w:rsidRDefault="00631F62" w:rsidP="00765703">
      <w:pPr>
        <w:tabs>
          <w:tab w:val="num" w:pos="1080"/>
        </w:tabs>
        <w:ind w:firstLine="709"/>
        <w:jc w:val="both"/>
      </w:pPr>
      <w:r w:rsidRPr="001E1A81">
        <w:t xml:space="preserve">Участниками муниципального этапа являются победители и призеры  школьного этапа. </w:t>
      </w:r>
    </w:p>
    <w:p w:rsidR="00631F62" w:rsidRPr="001E1A81" w:rsidRDefault="00631F62" w:rsidP="00456DBD">
      <w:pPr>
        <w:tabs>
          <w:tab w:val="num" w:pos="1080"/>
        </w:tabs>
        <w:ind w:firstLine="709"/>
        <w:jc w:val="both"/>
      </w:pPr>
      <w:r w:rsidRPr="001E1A81">
        <w:t>На втором этапе конкурса участники выполняют творческие задания по черчению, начертательной геометрии на листе формата А</w:t>
      </w:r>
      <w:r w:rsidR="001E1A81" w:rsidRPr="001E1A81">
        <w:t>3, А</w:t>
      </w:r>
      <w:proofErr w:type="gramStart"/>
      <w:r w:rsidR="001E1A81">
        <w:t>4</w:t>
      </w:r>
      <w:proofErr w:type="gramEnd"/>
      <w:r w:rsidR="001E1A81">
        <w:t xml:space="preserve"> </w:t>
      </w:r>
      <w:r w:rsidRPr="001E1A81">
        <w:t>чертежной бумаги в течение определенного времени.</w:t>
      </w:r>
    </w:p>
    <w:p w:rsidR="00456DBD" w:rsidRPr="001E1A81" w:rsidRDefault="00456DBD" w:rsidP="00456DBD">
      <w:pPr>
        <w:tabs>
          <w:tab w:val="num" w:pos="1080"/>
        </w:tabs>
        <w:ind w:firstLine="709"/>
        <w:jc w:val="both"/>
      </w:pPr>
    </w:p>
    <w:p w:rsidR="00765703" w:rsidRPr="00FC4DDF" w:rsidRDefault="00176E9C" w:rsidP="001E1A81">
      <w:pPr>
        <w:ind w:firstLine="708"/>
        <w:jc w:val="both"/>
      </w:pPr>
      <w:r w:rsidRPr="00FC4DDF">
        <w:rPr>
          <w:b/>
        </w:rPr>
        <w:t xml:space="preserve">Муниципальный </w:t>
      </w:r>
      <w:r w:rsidR="00765703" w:rsidRPr="00FC4DDF">
        <w:rPr>
          <w:b/>
        </w:rPr>
        <w:t>этап конкурса</w:t>
      </w:r>
      <w:r w:rsidRPr="00FC4DDF">
        <w:t xml:space="preserve"> состоится </w:t>
      </w:r>
      <w:r w:rsidRPr="00FC4DDF">
        <w:rPr>
          <w:b/>
        </w:rPr>
        <w:t>1</w:t>
      </w:r>
      <w:r w:rsidR="00765703" w:rsidRPr="00FC4DDF">
        <w:rPr>
          <w:b/>
        </w:rPr>
        <w:t>8</w:t>
      </w:r>
      <w:r w:rsidR="001E1A81" w:rsidRPr="00FC4DDF">
        <w:rPr>
          <w:b/>
        </w:rPr>
        <w:t xml:space="preserve"> апреля </w:t>
      </w:r>
      <w:r w:rsidRPr="00FC4DDF">
        <w:rPr>
          <w:b/>
        </w:rPr>
        <w:t>20</w:t>
      </w:r>
      <w:r w:rsidR="00765703" w:rsidRPr="00FC4DDF">
        <w:rPr>
          <w:b/>
        </w:rPr>
        <w:t>20</w:t>
      </w:r>
      <w:r w:rsidRPr="00FC4DDF">
        <w:rPr>
          <w:b/>
        </w:rPr>
        <w:t xml:space="preserve"> г.</w:t>
      </w:r>
      <w:r w:rsidR="001E1A81" w:rsidRPr="00FC4DDF">
        <w:t xml:space="preserve"> </w:t>
      </w:r>
      <w:r w:rsidR="00FC4DDF" w:rsidRPr="00FC4DDF">
        <w:t xml:space="preserve">  в БОУ г. Омска «СОШ № 118» (Космический проспект,13)</w:t>
      </w:r>
    </w:p>
    <w:p w:rsidR="00176E9C" w:rsidRPr="001E1A81" w:rsidRDefault="001E1A81" w:rsidP="00176E9C">
      <w:r w:rsidRPr="00FC4DDF">
        <w:t>Регистрация участников:  9.00 - 9.55</w:t>
      </w:r>
      <w:r w:rsidRPr="001E1A81">
        <w:t xml:space="preserve"> </w:t>
      </w:r>
    </w:p>
    <w:p w:rsidR="00176E9C" w:rsidRPr="001E1A81" w:rsidRDefault="001E1A81" w:rsidP="00176E9C">
      <w:r w:rsidRPr="001E1A81">
        <w:t>Время выполнения работ участниками конкурса (3 часа): 10.00 -13.00</w:t>
      </w:r>
    </w:p>
    <w:p w:rsidR="00176E9C" w:rsidRPr="001E1A81" w:rsidRDefault="001E1A81" w:rsidP="00176E9C">
      <w:r w:rsidRPr="001E1A81">
        <w:t xml:space="preserve">Работа жюри: </w:t>
      </w:r>
      <w:r w:rsidR="00176E9C" w:rsidRPr="001E1A81">
        <w:t>13.00 -18</w:t>
      </w:r>
      <w:r w:rsidRPr="001E1A81">
        <w:t xml:space="preserve">.00 </w:t>
      </w:r>
    </w:p>
    <w:p w:rsidR="001E1A81" w:rsidRPr="001E1A81" w:rsidRDefault="001E1A81" w:rsidP="00176E9C"/>
    <w:p w:rsidR="00176E9C" w:rsidRPr="001E1A81" w:rsidRDefault="001E1A81" w:rsidP="00176E9C">
      <w:pPr>
        <w:jc w:val="both"/>
      </w:pPr>
      <w:r w:rsidRPr="001E1A81">
        <w:t xml:space="preserve">Участникам муниципального этапа </w:t>
      </w:r>
      <w:r w:rsidR="00176E9C" w:rsidRPr="001E1A81">
        <w:t>при себе иметь:</w:t>
      </w:r>
    </w:p>
    <w:p w:rsidR="00176E9C" w:rsidRPr="001E1A81" w:rsidRDefault="00176E9C" w:rsidP="00176E9C">
      <w:pPr>
        <w:numPr>
          <w:ilvl w:val="0"/>
          <w:numId w:val="1"/>
        </w:numPr>
      </w:pPr>
      <w:r w:rsidRPr="001E1A81">
        <w:t>Сменную обувь или бахилы.</w:t>
      </w:r>
    </w:p>
    <w:p w:rsidR="00176E9C" w:rsidRPr="001E1A81" w:rsidRDefault="00176E9C" w:rsidP="00176E9C">
      <w:pPr>
        <w:numPr>
          <w:ilvl w:val="0"/>
          <w:numId w:val="1"/>
        </w:numPr>
      </w:pPr>
      <w:r w:rsidRPr="001E1A81">
        <w:t>Ватман  - форматы А</w:t>
      </w:r>
      <w:proofErr w:type="gramStart"/>
      <w:r w:rsidRPr="001E1A81">
        <w:t>4</w:t>
      </w:r>
      <w:proofErr w:type="gramEnd"/>
      <w:r w:rsidRPr="001E1A81">
        <w:t>,  А3 (чистые, не подписанные, не пропечатанные).</w:t>
      </w:r>
    </w:p>
    <w:p w:rsidR="00176E9C" w:rsidRPr="001E1A81" w:rsidRDefault="00176E9C" w:rsidP="00176E9C">
      <w:pPr>
        <w:numPr>
          <w:ilvl w:val="0"/>
          <w:numId w:val="1"/>
        </w:numPr>
      </w:pPr>
      <w:r w:rsidRPr="001E1A81">
        <w:t>Чертёжный инструмент</w:t>
      </w:r>
    </w:p>
    <w:p w:rsidR="001E1A81" w:rsidRPr="001E1A81" w:rsidRDefault="001E1A81" w:rsidP="001E1A81">
      <w:pPr>
        <w:ind w:left="720"/>
        <w:jc w:val="center"/>
      </w:pPr>
      <w:r w:rsidRPr="001E1A81">
        <w:t>_______________</w:t>
      </w:r>
    </w:p>
    <w:p w:rsidR="001E1A81" w:rsidRPr="001E1A81" w:rsidRDefault="001E1A81" w:rsidP="001E1A81">
      <w:pPr>
        <w:ind w:left="720"/>
        <w:jc w:val="center"/>
      </w:pPr>
    </w:p>
    <w:p w:rsidR="00176E9C" w:rsidRPr="001E1A81" w:rsidRDefault="00176E9C" w:rsidP="001E1A81">
      <w:pPr>
        <w:jc w:val="center"/>
      </w:pPr>
      <w:r w:rsidRPr="001E1A81">
        <w:t xml:space="preserve">Форма заявки (в формате </w:t>
      </w:r>
      <w:r w:rsidRPr="001E1A81">
        <w:rPr>
          <w:lang w:val="en-US"/>
        </w:rPr>
        <w:t>excel</w:t>
      </w:r>
      <w:r w:rsidRPr="001E1A81">
        <w:t>)</w:t>
      </w:r>
    </w:p>
    <w:p w:rsidR="001E1A81" w:rsidRPr="001E1A81" w:rsidRDefault="001E1A81" w:rsidP="001E1A81">
      <w:pPr>
        <w:pStyle w:val="a5"/>
        <w:tabs>
          <w:tab w:val="left" w:pos="0"/>
          <w:tab w:val="left" w:pos="1080"/>
        </w:tabs>
        <w:jc w:val="center"/>
        <w:rPr>
          <w:b/>
        </w:rPr>
      </w:pPr>
      <w:r w:rsidRPr="001E1A81">
        <w:t xml:space="preserve">на участие в </w:t>
      </w:r>
      <w:r w:rsidRPr="00BF44BD">
        <w:t>городском конкурсе по черчению «</w:t>
      </w:r>
      <w:proofErr w:type="gramStart"/>
      <w:r w:rsidRPr="00BF44BD">
        <w:t>Ю</w:t>
      </w:r>
      <w:r w:rsidR="00BF44BD">
        <w:t>ный</w:t>
      </w:r>
      <w:proofErr w:type="gramEnd"/>
      <w:r w:rsidRPr="00BF44BD">
        <w:t xml:space="preserve"> график-2020»</w:t>
      </w:r>
    </w:p>
    <w:p w:rsidR="00176E9C" w:rsidRPr="001E1A81" w:rsidRDefault="00176E9C" w:rsidP="00176E9C"/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402"/>
        <w:gridCol w:w="975"/>
        <w:gridCol w:w="3702"/>
      </w:tblGrid>
      <w:tr w:rsidR="00176E9C" w:rsidRPr="001E1A81" w:rsidTr="001E1A8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9C" w:rsidRPr="001E1A81" w:rsidRDefault="001E1A81" w:rsidP="00BF44BD">
            <w:r w:rsidRPr="001E1A81">
              <w:t xml:space="preserve">№ </w:t>
            </w:r>
            <w:proofErr w:type="spellStart"/>
            <w:proofErr w:type="gramStart"/>
            <w:r w:rsidRPr="001E1A81">
              <w:t>п</w:t>
            </w:r>
            <w:proofErr w:type="spellEnd"/>
            <w:proofErr w:type="gramEnd"/>
            <w:r w:rsidRPr="001E1A81">
              <w:t>/</w:t>
            </w:r>
            <w:proofErr w:type="spellStart"/>
            <w:r w:rsidRPr="001E1A81"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81" w:rsidRPr="001E1A81" w:rsidRDefault="001E1A81" w:rsidP="001E1A81">
            <w:pPr>
              <w:jc w:val="center"/>
            </w:pPr>
            <w:r w:rsidRPr="001E1A81">
              <w:t>Полное название</w:t>
            </w:r>
          </w:p>
          <w:p w:rsidR="00176E9C" w:rsidRPr="001E1A81" w:rsidRDefault="001E1A81" w:rsidP="001E1A81">
            <w:pPr>
              <w:jc w:val="center"/>
            </w:pPr>
            <w:r w:rsidRPr="001E1A81">
              <w:t>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9C" w:rsidRPr="001E1A81" w:rsidRDefault="00176E9C" w:rsidP="001E1A81">
            <w:pPr>
              <w:jc w:val="center"/>
            </w:pPr>
            <w:r w:rsidRPr="001E1A81">
              <w:t>ФИО участника (</w:t>
            </w:r>
            <w:r w:rsidRPr="001E1A81">
              <w:rPr>
                <w:b/>
                <w:u w:val="single"/>
              </w:rPr>
              <w:t>полностью</w:t>
            </w:r>
            <w:r w:rsidRPr="001E1A81"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9C" w:rsidRPr="001E1A81" w:rsidRDefault="001E1A81" w:rsidP="001E1A81">
            <w:pPr>
              <w:jc w:val="center"/>
            </w:pPr>
            <w:r w:rsidRPr="001E1A81">
              <w:t>К</w:t>
            </w:r>
            <w:r w:rsidR="00176E9C" w:rsidRPr="001E1A81">
              <w:t>ласс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9C" w:rsidRPr="001E1A81" w:rsidRDefault="00176E9C" w:rsidP="001E1A81">
            <w:pPr>
              <w:jc w:val="center"/>
            </w:pPr>
            <w:r w:rsidRPr="001E1A81">
              <w:t>ФИО педагога (</w:t>
            </w:r>
            <w:r w:rsidRPr="001E1A81">
              <w:rPr>
                <w:b/>
                <w:u w:val="single"/>
              </w:rPr>
              <w:t>полностью</w:t>
            </w:r>
            <w:r w:rsidRPr="001E1A81">
              <w:t>), контактный телефон</w:t>
            </w:r>
          </w:p>
        </w:tc>
      </w:tr>
      <w:tr w:rsidR="001E1A81" w:rsidRPr="001E1A81" w:rsidTr="001E1A8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1" w:rsidRPr="001E1A81" w:rsidRDefault="001E1A81" w:rsidP="00BF44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1" w:rsidRPr="001E1A81" w:rsidRDefault="001E1A81" w:rsidP="001E1A8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1" w:rsidRPr="001E1A81" w:rsidRDefault="001E1A81" w:rsidP="001E1A81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1" w:rsidRPr="001E1A81" w:rsidRDefault="001E1A81" w:rsidP="001E1A81">
            <w:pPr>
              <w:jc w:val="center"/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1" w:rsidRPr="001E1A81" w:rsidRDefault="001E1A81" w:rsidP="001E1A81">
            <w:pPr>
              <w:jc w:val="center"/>
            </w:pPr>
          </w:p>
        </w:tc>
      </w:tr>
    </w:tbl>
    <w:p w:rsidR="00176E9C" w:rsidRPr="001E1A81" w:rsidRDefault="00176E9C" w:rsidP="00176E9C">
      <w:pPr>
        <w:rPr>
          <w:rFonts w:ascii="Calibri" w:hAnsi="Calibri"/>
        </w:rPr>
      </w:pPr>
    </w:p>
    <w:p w:rsidR="00D51565" w:rsidRPr="00D51565" w:rsidRDefault="00D51565" w:rsidP="00D51565">
      <w:pPr>
        <w:widowControl w:val="0"/>
        <w:tabs>
          <w:tab w:val="left" w:pos="1080"/>
        </w:tabs>
        <w:ind w:firstLine="708"/>
      </w:pPr>
      <w:r w:rsidRPr="00D51565">
        <w:t xml:space="preserve">По вопросам обращаться:  </w:t>
      </w:r>
    </w:p>
    <w:p w:rsidR="00D51565" w:rsidRPr="00D51565" w:rsidRDefault="00D51565" w:rsidP="00D51565">
      <w:pPr>
        <w:widowControl w:val="0"/>
        <w:tabs>
          <w:tab w:val="left" w:pos="1080"/>
        </w:tabs>
        <w:ind w:firstLine="708"/>
        <w:rPr>
          <w:rStyle w:val="a4"/>
        </w:rPr>
      </w:pPr>
      <w:r w:rsidRPr="00D51565">
        <w:rPr>
          <w:rStyle w:val="a4"/>
        </w:rPr>
        <w:t>Арутюнян Ирина  Алексеевна,</w:t>
      </w:r>
      <w:r w:rsidRPr="00D51565">
        <w:rPr>
          <w:b/>
          <w:i/>
        </w:rPr>
        <w:t xml:space="preserve"> </w:t>
      </w:r>
      <w:r w:rsidR="00234484" w:rsidRPr="00D51565">
        <w:rPr>
          <w:rStyle w:val="a4"/>
        </w:rPr>
        <w:t xml:space="preserve">заместитель директора, </w:t>
      </w:r>
      <w:r w:rsidRPr="00D51565">
        <w:rPr>
          <w:b/>
          <w:i/>
        </w:rPr>
        <w:t>53-61-09</w:t>
      </w:r>
      <w:r w:rsidRPr="00D51565">
        <w:rPr>
          <w:rStyle w:val="a4"/>
        </w:rPr>
        <w:t xml:space="preserve">; </w:t>
      </w:r>
    </w:p>
    <w:p w:rsidR="00D51565" w:rsidRPr="00D51565" w:rsidRDefault="00D51565" w:rsidP="00D51565">
      <w:pPr>
        <w:widowControl w:val="0"/>
        <w:tabs>
          <w:tab w:val="left" w:pos="1080"/>
        </w:tabs>
        <w:ind w:firstLine="708"/>
        <w:rPr>
          <w:rStyle w:val="a4"/>
          <w:b/>
        </w:rPr>
      </w:pPr>
      <w:proofErr w:type="spellStart"/>
      <w:r w:rsidRPr="00D51565">
        <w:rPr>
          <w:rStyle w:val="a4"/>
        </w:rPr>
        <w:t>Айтжанова</w:t>
      </w:r>
      <w:proofErr w:type="spellEnd"/>
      <w:r w:rsidRPr="00D51565">
        <w:rPr>
          <w:rStyle w:val="a4"/>
        </w:rPr>
        <w:t xml:space="preserve"> </w:t>
      </w:r>
      <w:proofErr w:type="spellStart"/>
      <w:r w:rsidRPr="00D51565">
        <w:rPr>
          <w:rStyle w:val="a4"/>
        </w:rPr>
        <w:t>Асия</w:t>
      </w:r>
      <w:proofErr w:type="spellEnd"/>
      <w:r w:rsidRPr="00D51565">
        <w:rPr>
          <w:rStyle w:val="a4"/>
        </w:rPr>
        <w:t xml:space="preserve"> </w:t>
      </w:r>
      <w:proofErr w:type="spellStart"/>
      <w:r w:rsidRPr="00D51565">
        <w:rPr>
          <w:rStyle w:val="a4"/>
        </w:rPr>
        <w:t>Галыевна</w:t>
      </w:r>
      <w:proofErr w:type="spellEnd"/>
      <w:r w:rsidRPr="00D51565">
        <w:rPr>
          <w:rStyle w:val="a4"/>
        </w:rPr>
        <w:t xml:space="preserve">, </w:t>
      </w:r>
      <w:r w:rsidR="00234484" w:rsidRPr="00D51565">
        <w:rPr>
          <w:rStyle w:val="a4"/>
        </w:rPr>
        <w:t xml:space="preserve">методист, </w:t>
      </w:r>
      <w:r w:rsidRPr="00D51565">
        <w:rPr>
          <w:rStyle w:val="a4"/>
          <w:b/>
        </w:rPr>
        <w:t>53-61-13.</w:t>
      </w:r>
    </w:p>
    <w:p w:rsidR="00D51565" w:rsidRPr="00D51565" w:rsidRDefault="00D51565" w:rsidP="00D51565">
      <w:pPr>
        <w:widowControl w:val="0"/>
        <w:tabs>
          <w:tab w:val="left" w:pos="1080"/>
        </w:tabs>
        <w:ind w:firstLine="708"/>
        <w:rPr>
          <w:i/>
          <w:iCs/>
        </w:rPr>
      </w:pPr>
    </w:p>
    <w:p w:rsidR="00D51565" w:rsidRPr="00D51565" w:rsidRDefault="00D51565" w:rsidP="00D51565">
      <w:pPr>
        <w:widowControl w:val="0"/>
        <w:tabs>
          <w:tab w:val="left" w:pos="1080"/>
        </w:tabs>
        <w:ind w:firstLine="708"/>
        <w:jc w:val="both"/>
        <w:rPr>
          <w:b/>
        </w:rPr>
      </w:pPr>
      <w:r w:rsidRPr="00D51565">
        <w:rPr>
          <w:b/>
        </w:rPr>
        <w:t xml:space="preserve">Информация о конкурсе размещена на официальном сайте БОУ ДО </w:t>
      </w:r>
      <w:proofErr w:type="gramStart"/>
      <w:r w:rsidRPr="00D51565">
        <w:rPr>
          <w:b/>
        </w:rPr>
        <w:t>г</w:t>
      </w:r>
      <w:proofErr w:type="gramEnd"/>
      <w:r w:rsidRPr="00D51565">
        <w:rPr>
          <w:b/>
        </w:rPr>
        <w:t>. Омска «</w:t>
      </w:r>
      <w:proofErr w:type="spellStart"/>
      <w:r w:rsidRPr="00D51565">
        <w:rPr>
          <w:b/>
        </w:rPr>
        <w:t>ЦТРиГО</w:t>
      </w:r>
      <w:proofErr w:type="spellEnd"/>
      <w:r w:rsidRPr="00D51565">
        <w:rPr>
          <w:b/>
        </w:rPr>
        <w:t xml:space="preserve"> «Перспектива»:</w:t>
      </w:r>
      <w:r>
        <w:rPr>
          <w:b/>
        </w:rPr>
        <w:t xml:space="preserve"> </w:t>
      </w:r>
      <w:hyperlink r:id="rId6" w:history="1">
        <w:r w:rsidRPr="00D51565">
          <w:rPr>
            <w:rStyle w:val="a3"/>
          </w:rPr>
          <w:t>http://omsk-perspektiva.ru/konkursi/Detskie_konkursy/</w:t>
        </w:r>
      </w:hyperlink>
    </w:p>
    <w:p w:rsidR="00327E4F" w:rsidRDefault="00327E4F"/>
    <w:sectPr w:rsidR="00327E4F" w:rsidSect="0032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028"/>
    <w:multiLevelType w:val="hybridMultilevel"/>
    <w:tmpl w:val="E9A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16A7"/>
    <w:multiLevelType w:val="hybridMultilevel"/>
    <w:tmpl w:val="8BA60286"/>
    <w:lvl w:ilvl="0" w:tplc="9D5E99F0">
      <w:start w:val="1"/>
      <w:numFmt w:val="decimal"/>
      <w:lvlText w:val="%1."/>
      <w:lvlJc w:val="left"/>
      <w:pPr>
        <w:tabs>
          <w:tab w:val="num" w:pos="1626"/>
        </w:tabs>
        <w:ind w:left="1626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9C"/>
    <w:rsid w:val="001764D8"/>
    <w:rsid w:val="00176E9C"/>
    <w:rsid w:val="00190F33"/>
    <w:rsid w:val="001E1A81"/>
    <w:rsid w:val="001F1F19"/>
    <w:rsid w:val="00234484"/>
    <w:rsid w:val="002F7223"/>
    <w:rsid w:val="00327E4F"/>
    <w:rsid w:val="00456DBD"/>
    <w:rsid w:val="004F7C9C"/>
    <w:rsid w:val="00631F62"/>
    <w:rsid w:val="00752D70"/>
    <w:rsid w:val="00765703"/>
    <w:rsid w:val="00772A8D"/>
    <w:rsid w:val="00840899"/>
    <w:rsid w:val="00BF44BD"/>
    <w:rsid w:val="00C75E62"/>
    <w:rsid w:val="00D51565"/>
    <w:rsid w:val="00E95419"/>
    <w:rsid w:val="00EE1AB3"/>
    <w:rsid w:val="00FC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E9C"/>
    <w:rPr>
      <w:color w:val="0000FF"/>
      <w:u w:val="single"/>
    </w:rPr>
  </w:style>
  <w:style w:type="character" w:styleId="a4">
    <w:name w:val="Emphasis"/>
    <w:basedOn w:val="a0"/>
    <w:uiPriority w:val="20"/>
    <w:qFormat/>
    <w:rsid w:val="00176E9C"/>
    <w:rPr>
      <w:i/>
      <w:iCs/>
    </w:rPr>
  </w:style>
  <w:style w:type="paragraph" w:styleId="a5">
    <w:name w:val="Body Text"/>
    <w:basedOn w:val="a"/>
    <w:link w:val="a6"/>
    <w:rsid w:val="00190F33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190F3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k-perspektiva.ru/konkursi/Detskie_konkursy/" TargetMode="External"/><Relationship Id="rId5" Type="http://schemas.openxmlformats.org/officeDocument/2006/relationships/hyperlink" Target="mailto:bekbaeva_as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Links>
    <vt:vector size="12" baseType="variant"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http://omsk-perspektiva.ru/konkursi/Detskie_konkursy/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mailto:bekbaeva_asya@mail.ru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2020-03-05T02:19:00Z</dcterms:created>
  <dcterms:modified xsi:type="dcterms:W3CDTF">2020-03-05T02:38:00Z</dcterms:modified>
</cp:coreProperties>
</file>