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i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Проведение </w:t>
      </w:r>
      <w:r>
        <w:rPr>
          <w:rFonts w:cs="Times New Roman"/>
          <w:b/>
          <w:i/>
          <w:iCs/>
          <w:sz w:val="28"/>
          <w:szCs w:val="28"/>
        </w:rPr>
        <w:t>муниципального этапа Всероссийского конкурса профессионального мастерства работников сферы дополнительного образования учреждений образования города Омска, подведомственных департаменту образования Администрации города Омска, «Сердце отдаю детям»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ЗАОЧНЫЙ ТУР</w:t>
      </w:r>
    </w:p>
    <w:p>
      <w:pPr>
        <w:pStyle w:val="Normal"/>
        <w:spacing w:lineRule="auto" w:line="259"/>
        <w:ind w:left="2" w:hanging="0"/>
        <w:jc w:val="center"/>
        <w:rPr/>
      </w:pPr>
      <w:r>
        <w:rPr>
          <w:b/>
          <w:sz w:val="28"/>
          <w:szCs w:val="28"/>
        </w:rPr>
        <w:t>Конкурсное испытание «Дополнительная общеобразовательная (общеразвивающая или предпрофессиональная) программа и сведения о результативности и качестве реализации дополнительной общеобразовательной программы»</w:t>
      </w:r>
    </w:p>
    <w:p>
      <w:pPr>
        <w:pStyle w:val="Normal"/>
        <w:widowControl/>
        <w:bidi w:val="0"/>
        <w:spacing w:lineRule="auto" w:line="240" w:before="0" w:after="0"/>
        <w:ind w:left="-567" w:right="-737" w:hanging="0"/>
        <w:jc w:val="both"/>
        <w:rPr/>
      </w:pPr>
      <w:r>
        <w:rPr>
          <w:rFonts w:eastAsia="Calibri" w:eastAsiaTheme="minorHAnsi"/>
          <w:bCs/>
          <w:color w:val="000000"/>
          <w:sz w:val="28"/>
          <w:szCs w:val="28"/>
          <w:lang w:eastAsia="en-US"/>
        </w:rPr>
        <w:t xml:space="preserve">Оценка конкурсного испытания </w:t>
      </w:r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осуществляется по 9 критериям. </w:t>
      </w:r>
    </w:p>
    <w:p>
      <w:pPr>
        <w:pStyle w:val="Normal"/>
        <w:widowControl/>
        <w:bidi w:val="0"/>
        <w:spacing w:lineRule="auto" w:line="240" w:before="0" w:after="0"/>
        <w:ind w:left="-567" w:right="-737" w:hanging="0"/>
        <w:jc w:val="both"/>
        <w:rPr/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Критерий включает от 2 до 5 показателей,  раскрывающих содержание критерия. </w:t>
      </w:r>
    </w:p>
    <w:p>
      <w:pPr>
        <w:pStyle w:val="Normal"/>
        <w:widowControl/>
        <w:bidi w:val="0"/>
        <w:spacing w:lineRule="auto" w:line="240" w:before="0" w:after="0"/>
        <w:ind w:left="-567" w:right="-737" w:hanging="0"/>
        <w:jc w:val="both"/>
        <w:rPr/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Варианты оценки по показателю имеют следующее выражение в баллах: </w:t>
      </w:r>
    </w:p>
    <w:p>
      <w:pPr>
        <w:pStyle w:val="Normal"/>
        <w:widowControl/>
        <w:bidi w:val="0"/>
        <w:spacing w:lineRule="auto" w:line="240" w:before="0" w:after="0"/>
        <w:ind w:left="-567" w:right="-737" w:hanging="0"/>
        <w:jc w:val="both"/>
        <w:rPr/>
      </w:pPr>
      <w:r>
        <w:rPr>
          <w:rFonts w:eastAsia="Calibri" w:eastAsiaTheme="minorHAnsi"/>
          <w:bCs/>
          <w:color w:val="000000"/>
          <w:sz w:val="28"/>
          <w:szCs w:val="28"/>
          <w:lang w:eastAsia="en-US"/>
        </w:rPr>
        <w:t xml:space="preserve">2 балла </w:t>
      </w:r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- </w:t>
      </w:r>
      <w:r>
        <w:rPr>
          <w:rFonts w:eastAsia="Calibri" w:eastAsiaTheme="minorHAnsi"/>
          <w:bCs/>
          <w:color w:val="000000"/>
          <w:sz w:val="28"/>
          <w:szCs w:val="28"/>
          <w:lang w:eastAsia="en-US"/>
        </w:rPr>
        <w:t xml:space="preserve">«показатель проявлен в полной мере»; </w:t>
      </w:r>
    </w:p>
    <w:p>
      <w:pPr>
        <w:pStyle w:val="Normal"/>
        <w:widowControl/>
        <w:bidi w:val="0"/>
        <w:spacing w:lineRule="auto" w:line="240" w:before="0" w:after="0"/>
        <w:ind w:left="-567" w:right="-737" w:hanging="0"/>
        <w:jc w:val="both"/>
        <w:rPr/>
      </w:pPr>
      <w:r>
        <w:rPr>
          <w:rFonts w:eastAsia="Calibri" w:eastAsiaTheme="minorHAnsi"/>
          <w:bCs/>
          <w:color w:val="000000"/>
          <w:sz w:val="28"/>
          <w:szCs w:val="28"/>
          <w:lang w:eastAsia="en-US"/>
        </w:rPr>
        <w:t xml:space="preserve">1 балл </w:t>
      </w:r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- </w:t>
      </w:r>
      <w:r>
        <w:rPr>
          <w:rFonts w:eastAsia="Calibri" w:eastAsiaTheme="minorHAnsi"/>
          <w:bCs/>
          <w:color w:val="000000"/>
          <w:sz w:val="28"/>
          <w:szCs w:val="28"/>
          <w:lang w:eastAsia="en-US"/>
        </w:rPr>
        <w:t xml:space="preserve">«показатель проявлен частично»; </w:t>
      </w:r>
    </w:p>
    <w:p>
      <w:pPr>
        <w:pStyle w:val="Normal"/>
        <w:widowControl/>
        <w:bidi w:val="0"/>
        <w:spacing w:lineRule="auto" w:line="240" w:before="0" w:after="0"/>
        <w:ind w:left="-567" w:right="-737" w:hanging="0"/>
        <w:jc w:val="both"/>
        <w:rPr/>
      </w:pPr>
      <w:r>
        <w:rPr>
          <w:rFonts w:eastAsia="Calibri" w:eastAsiaTheme="minorHAnsi"/>
          <w:bCs/>
          <w:color w:val="000000"/>
          <w:sz w:val="28"/>
          <w:szCs w:val="28"/>
          <w:lang w:eastAsia="en-US"/>
        </w:rPr>
        <w:t xml:space="preserve">0 баллов </w:t>
      </w:r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- </w:t>
      </w:r>
      <w:r>
        <w:rPr>
          <w:rFonts w:eastAsia="Calibri" w:eastAsiaTheme="minorHAnsi"/>
          <w:bCs/>
          <w:color w:val="000000"/>
          <w:sz w:val="28"/>
          <w:szCs w:val="28"/>
          <w:lang w:eastAsia="en-US"/>
        </w:rPr>
        <w:t xml:space="preserve">«показатель не проявлен». </w:t>
      </w:r>
    </w:p>
    <w:p>
      <w:pPr>
        <w:pStyle w:val="Normal"/>
        <w:widowControl/>
        <w:bidi w:val="0"/>
        <w:spacing w:lineRule="auto" w:line="240" w:before="0" w:after="0"/>
        <w:ind w:left="-567" w:right="-737" w:hanging="0"/>
        <w:jc w:val="both"/>
        <w:rPr/>
      </w:pPr>
      <w:r>
        <w:rPr>
          <w:sz w:val="28"/>
          <w:szCs w:val="28"/>
        </w:rPr>
        <w:t xml:space="preserve">Максимальная оценка за конкурсное испытание «Дополнительная общеобразовательная (общеразвивающая или предпрофессиональная) программа и сведения о результативности и качестве реализации дополнительной общеобразовательной программы» – </w:t>
      </w:r>
      <w:r>
        <w:rPr>
          <w:bCs/>
          <w:sz w:val="28"/>
          <w:szCs w:val="28"/>
        </w:rPr>
        <w:t>60 баллов.</w:t>
      </w:r>
    </w:p>
    <w:tbl>
      <w:tblPr>
        <w:tblW w:w="10206" w:type="dxa"/>
        <w:jc w:val="left"/>
        <w:tblInd w:w="-4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7"/>
        <w:gridCol w:w="6384"/>
        <w:gridCol w:w="1"/>
        <w:gridCol w:w="879"/>
        <w:gridCol w:w="534"/>
      </w:tblGrid>
      <w:tr>
        <w:trPr/>
        <w:tc>
          <w:tcPr>
            <w:tcW w:w="87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Критерии и показатели</w:t>
            </w:r>
          </w:p>
        </w:tc>
        <w:tc>
          <w:tcPr>
            <w:tcW w:w="14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Баллы</w:t>
            </w:r>
          </w:p>
        </w:tc>
      </w:tr>
      <w:tr>
        <w:trPr>
          <w:trHeight w:val="262" w:hRule="atLeast"/>
        </w:trPr>
        <w:tc>
          <w:tcPr>
            <w:tcW w:w="24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266" w:leader="none"/>
              </w:tabs>
              <w:ind w:left="34" w:hanging="0"/>
              <w:rPr/>
            </w:pPr>
            <w:r>
              <w:rPr>
                <w:b/>
                <w:bCs/>
              </w:rPr>
              <w:t>Актуальность</w:t>
            </w:r>
          </w:p>
        </w:tc>
        <w:tc>
          <w:tcPr>
            <w:tcW w:w="6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06" w:leader="none"/>
              </w:tabs>
              <w:ind w:right="72" w:hanging="0"/>
              <w:jc w:val="both"/>
              <w:rPr/>
            </w:pPr>
            <w:r>
              <w:rPr>
                <w:bCs/>
              </w:rPr>
              <w:t xml:space="preserve">оригинальность идеи </w:t>
            </w:r>
          </w:p>
        </w:tc>
        <w:tc>
          <w:tcPr>
            <w:tcW w:w="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0 - 3</w:t>
            </w:r>
          </w:p>
        </w:tc>
        <w:tc>
          <w:tcPr>
            <w:tcW w:w="5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8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266" w:leader="none"/>
              </w:tabs>
              <w:ind w:left="34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06" w:leader="none"/>
              </w:tabs>
              <w:ind w:right="72" w:hanging="0"/>
              <w:jc w:val="both"/>
              <w:rPr/>
            </w:pPr>
            <w:r>
              <w:rPr>
                <w:bCs/>
              </w:rPr>
              <w:t>новизна содержания программы</w:t>
            </w:r>
          </w:p>
        </w:tc>
        <w:tc>
          <w:tcPr>
            <w:tcW w:w="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0 - 3</w:t>
            </w:r>
          </w:p>
        </w:tc>
        <w:tc>
          <w:tcPr>
            <w:tcW w:w="53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266" w:leader="none"/>
              </w:tabs>
              <w:ind w:left="34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06" w:leader="none"/>
              </w:tabs>
              <w:ind w:right="72" w:hanging="0"/>
              <w:jc w:val="both"/>
              <w:rPr/>
            </w:pPr>
            <w:r>
              <w:rPr>
                <w:bCs/>
              </w:rPr>
              <w:t>авторство</w:t>
            </w:r>
          </w:p>
        </w:tc>
        <w:tc>
          <w:tcPr>
            <w:tcW w:w="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0 - 2</w:t>
            </w:r>
          </w:p>
        </w:tc>
        <w:tc>
          <w:tcPr>
            <w:tcW w:w="53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402" w:hRule="atLeast"/>
        </w:trPr>
        <w:tc>
          <w:tcPr>
            <w:tcW w:w="24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tabs>
                <w:tab w:val="left" w:pos="266" w:leader="none"/>
              </w:tabs>
              <w:bidi w:val="0"/>
              <w:spacing w:lineRule="auto" w:line="240" w:before="0" w:after="0"/>
              <w:ind w:left="113" w:right="0" w:hanging="0"/>
              <w:contextualSpacing/>
              <w:jc w:val="left"/>
              <w:rPr/>
            </w:pPr>
            <w:r>
              <w:rPr>
                <w:b/>
                <w:bCs/>
              </w:rPr>
              <w:t>2. Соответствие цели и задач содержанию программы</w:t>
            </w:r>
          </w:p>
        </w:tc>
        <w:tc>
          <w:tcPr>
            <w:tcW w:w="6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06" w:leader="none"/>
              </w:tabs>
              <w:ind w:right="72" w:hanging="0"/>
              <w:jc w:val="both"/>
              <w:rPr/>
            </w:pPr>
            <w:r>
              <w:rPr>
                <w:bCs/>
              </w:rPr>
              <w:t xml:space="preserve">соответствует </w:t>
            </w:r>
          </w:p>
        </w:tc>
        <w:tc>
          <w:tcPr>
            <w:tcW w:w="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2</w:t>
            </w:r>
          </w:p>
        </w:tc>
        <w:tc>
          <w:tcPr>
            <w:tcW w:w="5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2</w:t>
            </w:r>
          </w:p>
        </w:tc>
      </w:tr>
      <w:tr>
        <w:trPr>
          <w:trHeight w:val="405" w:hRule="atLeast"/>
        </w:trPr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266" w:leader="none"/>
              </w:tabs>
              <w:ind w:left="34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06" w:leader="none"/>
              </w:tabs>
              <w:ind w:right="72" w:hanging="0"/>
              <w:jc w:val="both"/>
              <w:rPr/>
            </w:pPr>
            <w:r>
              <w:rPr>
                <w:bCs/>
              </w:rPr>
              <w:t>частично соответствует</w:t>
            </w:r>
          </w:p>
        </w:tc>
        <w:tc>
          <w:tcPr>
            <w:tcW w:w="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1</w:t>
            </w:r>
          </w:p>
        </w:tc>
        <w:tc>
          <w:tcPr>
            <w:tcW w:w="53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96" w:hRule="atLeast"/>
        </w:trPr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266" w:leader="none"/>
              </w:tabs>
              <w:ind w:left="34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06" w:leader="none"/>
              </w:tabs>
              <w:ind w:right="72" w:hanging="0"/>
              <w:jc w:val="both"/>
              <w:rPr/>
            </w:pPr>
            <w:r>
              <w:rPr>
                <w:bCs/>
              </w:rPr>
              <w:t>не соответствует</w:t>
            </w:r>
          </w:p>
        </w:tc>
        <w:tc>
          <w:tcPr>
            <w:tcW w:w="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0</w:t>
            </w:r>
          </w:p>
        </w:tc>
        <w:tc>
          <w:tcPr>
            <w:tcW w:w="53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1298" w:hRule="atLeast"/>
        </w:trPr>
        <w:tc>
          <w:tcPr>
            <w:tcW w:w="24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tabs>
                <w:tab w:val="left" w:pos="266" w:leader="none"/>
              </w:tabs>
              <w:bidi w:val="0"/>
              <w:spacing w:lineRule="auto" w:line="240" w:before="0" w:after="0"/>
              <w:ind w:left="170" w:right="0" w:hanging="0"/>
              <w:contextualSpacing/>
              <w:jc w:val="left"/>
              <w:rPr/>
            </w:pPr>
            <w:r>
              <w:rPr>
                <w:b/>
                <w:bCs/>
              </w:rPr>
              <w:t>3. Содержание программы</w:t>
            </w:r>
          </w:p>
          <w:p>
            <w:pPr>
              <w:pStyle w:val="Normal"/>
              <w:tabs>
                <w:tab w:val="left" w:pos="266" w:leader="none"/>
              </w:tabs>
              <w:ind w:left="34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06" w:leader="none"/>
              </w:tabs>
              <w:ind w:right="72" w:hanging="0"/>
              <w:jc w:val="both"/>
              <w:rPr/>
            </w:pPr>
            <w:r>
              <w:rPr/>
              <w:t xml:space="preserve">полное обоснование отбора содержания, выбора средств и форм образовательной деятельности с учетом возрастных и индивидуальных особенностей детей и </w:t>
            </w:r>
            <w:r>
              <w:rPr>
                <w:bCs/>
              </w:rPr>
              <w:t>в соответствии со стратегией развития дополнительного образования</w:t>
            </w:r>
          </w:p>
        </w:tc>
        <w:tc>
          <w:tcPr>
            <w:tcW w:w="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7 - 10</w:t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10</w:t>
            </w:r>
          </w:p>
        </w:tc>
      </w:tr>
      <w:tr>
        <w:trPr>
          <w:trHeight w:val="609" w:hRule="atLeast"/>
        </w:trPr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266" w:leader="none"/>
              </w:tabs>
              <w:ind w:left="34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06" w:leader="none"/>
              </w:tabs>
              <w:ind w:right="72" w:hanging="0"/>
              <w:jc w:val="both"/>
              <w:rPr/>
            </w:pPr>
            <w:r>
              <w:rPr/>
              <w:t>частичное обоснование отбора содержания, выбора средств и форм образовательной деятельности</w:t>
            </w:r>
          </w:p>
        </w:tc>
        <w:tc>
          <w:tcPr>
            <w:tcW w:w="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1 - 6</w:t>
            </w:r>
          </w:p>
        </w:tc>
        <w:tc>
          <w:tcPr>
            <w:tcW w:w="53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561" w:hRule="atLeast"/>
        </w:trPr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266" w:leader="none"/>
              </w:tabs>
              <w:ind w:left="34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06" w:leader="none"/>
              </w:tabs>
              <w:ind w:right="72" w:hanging="0"/>
              <w:jc w:val="both"/>
              <w:rPr/>
            </w:pPr>
            <w:r>
              <w:rPr/>
              <w:t>отбор содержания, выбора средств и форм образовательной деятельности не обоснован</w:t>
            </w:r>
          </w:p>
        </w:tc>
        <w:tc>
          <w:tcPr>
            <w:tcW w:w="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0</w:t>
            </w:r>
          </w:p>
        </w:tc>
        <w:tc>
          <w:tcPr>
            <w:tcW w:w="53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427" w:hRule="atLeast"/>
        </w:trPr>
        <w:tc>
          <w:tcPr>
            <w:tcW w:w="24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tabs>
                <w:tab w:val="left" w:pos="266" w:leader="none"/>
              </w:tabs>
              <w:bidi w:val="0"/>
              <w:spacing w:lineRule="auto" w:line="240" w:before="0" w:after="0"/>
              <w:ind w:left="170" w:right="0" w:hanging="0"/>
              <w:contextualSpacing/>
              <w:jc w:val="left"/>
              <w:rPr/>
            </w:pPr>
            <w:r>
              <w:rPr>
                <w:b/>
                <w:bCs/>
              </w:rPr>
              <w:t>4. Практическое значение</w:t>
            </w:r>
          </w:p>
        </w:tc>
        <w:tc>
          <w:tcPr>
            <w:tcW w:w="6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Web"/>
              <w:tabs>
                <w:tab w:val="left" w:pos="206" w:leader="none"/>
              </w:tabs>
              <w:spacing w:beforeAutospacing="0" w:before="0" w:afterAutospacing="0" w:after="0"/>
              <w:ind w:right="72" w:hanging="0"/>
              <w:jc w:val="both"/>
              <w:rPr/>
            </w:pPr>
            <w:r>
              <w:rPr/>
              <w:t>возможность тиражирования и внедрения программы в педагогическую практику</w:t>
            </w:r>
          </w:p>
        </w:tc>
        <w:tc>
          <w:tcPr>
            <w:tcW w:w="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0 - 4</w:t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10</w:t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266" w:leader="none"/>
              </w:tabs>
              <w:ind w:left="34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Web"/>
              <w:tabs>
                <w:tab w:val="left" w:pos="206" w:leader="none"/>
              </w:tabs>
              <w:spacing w:beforeAutospacing="0" w:before="0" w:afterAutospacing="0" w:after="0"/>
              <w:ind w:right="72" w:hanging="0"/>
              <w:jc w:val="both"/>
              <w:rPr/>
            </w:pPr>
            <w:r>
              <w:rPr/>
              <w:t>методическая и дидактическая разработанность содержания программы</w:t>
            </w:r>
          </w:p>
        </w:tc>
        <w:tc>
          <w:tcPr>
            <w:tcW w:w="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0 - 3</w:t>
            </w:r>
          </w:p>
        </w:tc>
        <w:tc>
          <w:tcPr>
            <w:tcW w:w="53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266" w:leader="none"/>
              </w:tabs>
              <w:ind w:left="34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Web"/>
              <w:tabs>
                <w:tab w:val="left" w:pos="206" w:leader="none"/>
              </w:tabs>
              <w:spacing w:beforeAutospacing="0" w:before="0" w:afterAutospacing="0" w:after="0"/>
              <w:ind w:right="72" w:hanging="0"/>
              <w:jc w:val="both"/>
              <w:rPr/>
            </w:pPr>
            <w:r>
              <w:rPr/>
              <w:t>проработанность технического обеспечения реализации программы</w:t>
            </w:r>
          </w:p>
        </w:tc>
        <w:tc>
          <w:tcPr>
            <w:tcW w:w="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0 - 3</w:t>
            </w:r>
          </w:p>
        </w:tc>
        <w:tc>
          <w:tcPr>
            <w:tcW w:w="53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24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tabs>
                <w:tab w:val="left" w:pos="266" w:leader="none"/>
              </w:tabs>
              <w:bidi w:val="0"/>
              <w:spacing w:lineRule="auto" w:line="240" w:before="0" w:after="0"/>
              <w:ind w:left="227" w:right="0" w:hanging="0"/>
              <w:contextualSpacing/>
              <w:jc w:val="left"/>
              <w:rPr/>
            </w:pPr>
            <w:r>
              <w:rPr>
                <w:b/>
                <w:bCs/>
              </w:rPr>
              <w:t>5. Использование современных образовательных технологий</w:t>
            </w:r>
          </w:p>
        </w:tc>
        <w:tc>
          <w:tcPr>
            <w:tcW w:w="6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06" w:leader="none"/>
              </w:tabs>
              <w:ind w:right="72" w:hanging="0"/>
              <w:jc w:val="both"/>
              <w:rPr/>
            </w:pPr>
            <w:r>
              <w:rPr>
                <w:bCs/>
              </w:rPr>
              <w:t>проектная деятельность</w:t>
            </w:r>
          </w:p>
        </w:tc>
        <w:tc>
          <w:tcPr>
            <w:tcW w:w="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0 - 2</w:t>
            </w:r>
          </w:p>
        </w:tc>
        <w:tc>
          <w:tcPr>
            <w:tcW w:w="5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10</w:t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266" w:leader="none"/>
              </w:tabs>
              <w:ind w:left="34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06" w:leader="none"/>
              </w:tabs>
              <w:ind w:right="72" w:hanging="0"/>
              <w:jc w:val="both"/>
              <w:rPr/>
            </w:pPr>
            <w:r>
              <w:rPr>
                <w:bCs/>
              </w:rPr>
              <w:t>исследовательская деятельность</w:t>
            </w:r>
          </w:p>
        </w:tc>
        <w:tc>
          <w:tcPr>
            <w:tcW w:w="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0 - 2</w:t>
            </w:r>
          </w:p>
        </w:tc>
        <w:tc>
          <w:tcPr>
            <w:tcW w:w="53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266" w:leader="none"/>
              </w:tabs>
              <w:ind w:left="34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06" w:leader="none"/>
              </w:tabs>
              <w:ind w:right="72" w:hanging="0"/>
              <w:jc w:val="both"/>
              <w:rPr/>
            </w:pPr>
            <w:r>
              <w:rPr>
                <w:bCs/>
              </w:rPr>
              <w:t>информационно-коммуникативные технологии</w:t>
            </w:r>
          </w:p>
        </w:tc>
        <w:tc>
          <w:tcPr>
            <w:tcW w:w="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0 - 2</w:t>
            </w:r>
          </w:p>
        </w:tc>
        <w:tc>
          <w:tcPr>
            <w:tcW w:w="53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266" w:leader="none"/>
              </w:tabs>
              <w:ind w:left="34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06" w:leader="none"/>
              </w:tabs>
              <w:ind w:right="72" w:hanging="0"/>
              <w:jc w:val="both"/>
              <w:rPr/>
            </w:pPr>
            <w:r>
              <w:rPr>
                <w:bCs/>
              </w:rPr>
              <w:t>технология портфолио</w:t>
            </w:r>
          </w:p>
        </w:tc>
        <w:tc>
          <w:tcPr>
            <w:tcW w:w="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0 - 2</w:t>
            </w:r>
          </w:p>
        </w:tc>
        <w:tc>
          <w:tcPr>
            <w:tcW w:w="53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266" w:leader="none"/>
              </w:tabs>
              <w:ind w:left="34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06" w:leader="none"/>
              </w:tabs>
              <w:ind w:right="72" w:hanging="0"/>
              <w:jc w:val="both"/>
              <w:rPr/>
            </w:pPr>
            <w:r>
              <w:rPr>
                <w:bCs/>
              </w:rPr>
              <w:t>технологии дистанционного обучения</w:t>
            </w:r>
          </w:p>
        </w:tc>
        <w:tc>
          <w:tcPr>
            <w:tcW w:w="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0 - 2</w:t>
            </w:r>
          </w:p>
        </w:tc>
        <w:tc>
          <w:tcPr>
            <w:tcW w:w="53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24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tabs>
                <w:tab w:val="left" w:pos="266" w:leader="none"/>
              </w:tabs>
              <w:bidi w:val="0"/>
              <w:spacing w:lineRule="auto" w:line="240" w:before="0" w:after="0"/>
              <w:ind w:left="170" w:right="0" w:hanging="0"/>
              <w:contextualSpacing/>
              <w:jc w:val="left"/>
              <w:rPr/>
            </w:pPr>
            <w:r>
              <w:rPr>
                <w:b/>
                <w:bCs/>
              </w:rPr>
              <w:t>6. Мониторинг и оценка качества реализации программы</w:t>
            </w:r>
          </w:p>
        </w:tc>
        <w:tc>
          <w:tcPr>
            <w:tcW w:w="6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Web"/>
              <w:tabs>
                <w:tab w:val="left" w:pos="206" w:leader="none"/>
              </w:tabs>
              <w:spacing w:beforeAutospacing="0" w:before="0" w:afterAutospacing="0" w:after="0"/>
              <w:ind w:right="72" w:hanging="0"/>
              <w:jc w:val="both"/>
              <w:rPr/>
            </w:pPr>
            <w:r>
              <w:rPr/>
              <w:t xml:space="preserve">разработан  комплексный контроль результативности по программе </w:t>
            </w:r>
          </w:p>
        </w:tc>
        <w:tc>
          <w:tcPr>
            <w:tcW w:w="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Cs/>
                <w:lang w:eastAsia="en-US"/>
              </w:rPr>
              <w:t>0 - 2</w:t>
            </w:r>
          </w:p>
        </w:tc>
        <w:tc>
          <w:tcPr>
            <w:tcW w:w="5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10</w:t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266" w:leader="none"/>
              </w:tabs>
              <w:ind w:left="34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Web"/>
              <w:tabs>
                <w:tab w:val="left" w:pos="206" w:leader="none"/>
              </w:tabs>
              <w:spacing w:beforeAutospacing="0" w:before="0" w:afterAutospacing="0" w:after="0"/>
              <w:ind w:right="72" w:hanging="0"/>
              <w:jc w:val="both"/>
              <w:rPr/>
            </w:pPr>
            <w:r>
              <w:rPr>
                <w:spacing w:val="-1"/>
              </w:rPr>
              <w:t xml:space="preserve">представлен перечень контрольно-измерительных материалов </w:t>
            </w:r>
          </w:p>
        </w:tc>
        <w:tc>
          <w:tcPr>
            <w:tcW w:w="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Cs/>
                <w:lang w:eastAsia="en-US"/>
              </w:rPr>
              <w:t>0 - 2</w:t>
            </w:r>
          </w:p>
        </w:tc>
        <w:tc>
          <w:tcPr>
            <w:tcW w:w="53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266" w:leader="none"/>
              </w:tabs>
              <w:ind w:left="34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Web"/>
              <w:tabs>
                <w:tab w:val="left" w:pos="206" w:leader="none"/>
              </w:tabs>
              <w:spacing w:beforeAutospacing="0" w:before="0" w:afterAutospacing="0" w:after="0"/>
              <w:ind w:right="72" w:hanging="0"/>
              <w:jc w:val="both"/>
              <w:rPr/>
            </w:pPr>
            <w:r>
              <w:rPr>
                <w:spacing w:val="-1"/>
              </w:rPr>
              <w:t xml:space="preserve">определены личностные планируемые результаты </w:t>
            </w:r>
          </w:p>
        </w:tc>
        <w:tc>
          <w:tcPr>
            <w:tcW w:w="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Cs/>
                <w:lang w:eastAsia="en-US"/>
              </w:rPr>
              <w:t>0 - 2</w:t>
            </w:r>
          </w:p>
        </w:tc>
        <w:tc>
          <w:tcPr>
            <w:tcW w:w="53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266" w:leader="none"/>
              </w:tabs>
              <w:ind w:left="34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Web"/>
              <w:tabs>
                <w:tab w:val="left" w:pos="206" w:leader="none"/>
              </w:tabs>
              <w:spacing w:beforeAutospacing="0" w:before="0" w:afterAutospacing="0" w:after="0"/>
              <w:ind w:right="72" w:hanging="0"/>
              <w:jc w:val="both"/>
              <w:rPr/>
            </w:pPr>
            <w:r>
              <w:rPr>
                <w:spacing w:val="-1"/>
              </w:rPr>
              <w:t xml:space="preserve">определены метапредметные планируемые результаты </w:t>
            </w:r>
          </w:p>
        </w:tc>
        <w:tc>
          <w:tcPr>
            <w:tcW w:w="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Cs/>
                <w:lang w:eastAsia="en-US"/>
              </w:rPr>
              <w:t>0 - 2</w:t>
            </w:r>
          </w:p>
        </w:tc>
        <w:tc>
          <w:tcPr>
            <w:tcW w:w="53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266" w:leader="none"/>
              </w:tabs>
              <w:ind w:left="34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Web"/>
              <w:tabs>
                <w:tab w:val="left" w:pos="206" w:leader="none"/>
              </w:tabs>
              <w:spacing w:beforeAutospacing="0" w:before="0" w:afterAutospacing="0" w:after="0"/>
              <w:ind w:right="72" w:hanging="0"/>
              <w:jc w:val="both"/>
              <w:rPr/>
            </w:pPr>
            <w:r>
              <w:rPr>
                <w:spacing w:val="-1"/>
              </w:rPr>
              <w:t>определены предметные планируемые результаты</w:t>
            </w:r>
          </w:p>
        </w:tc>
        <w:tc>
          <w:tcPr>
            <w:tcW w:w="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Cs/>
                <w:lang w:eastAsia="en-US"/>
              </w:rPr>
              <w:t>0 - 2</w:t>
            </w:r>
          </w:p>
        </w:tc>
        <w:tc>
          <w:tcPr>
            <w:tcW w:w="53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24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tabs>
                <w:tab w:val="left" w:pos="266" w:leader="none"/>
              </w:tabs>
              <w:bidi w:val="0"/>
              <w:spacing w:lineRule="auto" w:line="240" w:before="0" w:after="0"/>
              <w:ind w:left="113" w:right="0" w:hanging="0"/>
              <w:contextualSpacing/>
              <w:jc w:val="left"/>
              <w:rPr/>
            </w:pPr>
            <w:r>
              <w:rPr>
                <w:b/>
                <w:bCs/>
              </w:rPr>
              <w:t>7. Список используемых источников</w:t>
            </w:r>
          </w:p>
        </w:tc>
        <w:tc>
          <w:tcPr>
            <w:tcW w:w="6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06" w:leader="none"/>
              </w:tabs>
              <w:ind w:right="72" w:hanging="0"/>
              <w:jc w:val="both"/>
              <w:rPr/>
            </w:pPr>
            <w:r>
              <w:rPr/>
              <w:t>полнота и новизна литературных источников для педагога</w:t>
            </w:r>
          </w:p>
        </w:tc>
        <w:tc>
          <w:tcPr>
            <w:tcW w:w="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0 - 1</w:t>
            </w:r>
          </w:p>
        </w:tc>
        <w:tc>
          <w:tcPr>
            <w:tcW w:w="5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3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266" w:leader="none"/>
              </w:tabs>
              <w:ind w:left="34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06" w:leader="none"/>
              </w:tabs>
              <w:ind w:right="72" w:hanging="0"/>
              <w:jc w:val="both"/>
              <w:rPr/>
            </w:pPr>
            <w:r>
              <w:rPr/>
              <w:t>полнота и новизна литературных источников для родителей</w:t>
            </w:r>
          </w:p>
        </w:tc>
        <w:tc>
          <w:tcPr>
            <w:tcW w:w="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0 - 1</w:t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3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266" w:leader="none"/>
              </w:tabs>
              <w:ind w:left="34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06" w:leader="none"/>
              </w:tabs>
              <w:ind w:right="72" w:hanging="0"/>
              <w:jc w:val="both"/>
              <w:rPr/>
            </w:pPr>
            <w:r>
              <w:rPr/>
              <w:t>полнота и новизна литературных источников для детей</w:t>
            </w:r>
          </w:p>
        </w:tc>
        <w:tc>
          <w:tcPr>
            <w:tcW w:w="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0 - 1</w:t>
            </w:r>
          </w:p>
        </w:tc>
        <w:tc>
          <w:tcPr>
            <w:tcW w:w="53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593" w:hRule="atLeast"/>
        </w:trPr>
        <w:tc>
          <w:tcPr>
            <w:tcW w:w="24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tabs>
                <w:tab w:val="left" w:pos="266" w:leader="none"/>
              </w:tabs>
              <w:bidi w:val="0"/>
              <w:spacing w:lineRule="auto" w:line="240" w:before="0" w:after="0"/>
              <w:ind w:left="57" w:right="0" w:hanging="0"/>
              <w:contextualSpacing/>
              <w:jc w:val="left"/>
              <w:rPr/>
            </w:pPr>
            <w:r>
              <w:rPr>
                <w:b/>
                <w:bCs/>
              </w:rPr>
              <w:t>8. Соответствие требованиям к оформлению</w:t>
            </w:r>
          </w:p>
        </w:tc>
        <w:tc>
          <w:tcPr>
            <w:tcW w:w="6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06" w:leader="none"/>
              </w:tabs>
              <w:ind w:right="72" w:hanging="0"/>
              <w:jc w:val="both"/>
              <w:rPr/>
            </w:pPr>
            <w:r>
              <w:rPr/>
              <w:t>Программа утверждена, на титульном листе печать образовательного учреждения и подпись руководителя</w:t>
            </w:r>
          </w:p>
        </w:tc>
        <w:tc>
          <w:tcPr>
            <w:tcW w:w="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0 - 1</w:t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5</w:t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266" w:leader="none"/>
              </w:tabs>
              <w:ind w:left="34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06" w:leader="none"/>
              </w:tabs>
              <w:ind w:right="72" w:hanging="0"/>
              <w:jc w:val="both"/>
              <w:rPr/>
            </w:pPr>
            <w:r>
              <w:rPr/>
              <w:t>Программа структурирована</w:t>
            </w:r>
          </w:p>
        </w:tc>
        <w:tc>
          <w:tcPr>
            <w:tcW w:w="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0 - 1</w:t>
            </w:r>
          </w:p>
        </w:tc>
        <w:tc>
          <w:tcPr>
            <w:tcW w:w="53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266" w:leader="none"/>
              </w:tabs>
              <w:ind w:left="34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06" w:leader="none"/>
              </w:tabs>
              <w:ind w:right="72" w:hanging="0"/>
              <w:jc w:val="both"/>
              <w:rPr/>
            </w:pPr>
            <w:r>
              <w:rPr/>
              <w:t>Технологичность</w:t>
            </w:r>
          </w:p>
        </w:tc>
        <w:tc>
          <w:tcPr>
            <w:tcW w:w="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0 - 1</w:t>
            </w:r>
          </w:p>
        </w:tc>
        <w:tc>
          <w:tcPr>
            <w:tcW w:w="53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266" w:leader="none"/>
              </w:tabs>
              <w:ind w:left="34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06" w:leader="none"/>
              </w:tabs>
              <w:ind w:right="72" w:hanging="0"/>
              <w:jc w:val="both"/>
              <w:rPr/>
            </w:pPr>
            <w:r>
              <w:rPr/>
              <w:t>Грамотность</w:t>
            </w:r>
          </w:p>
        </w:tc>
        <w:tc>
          <w:tcPr>
            <w:tcW w:w="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0 - 1</w:t>
            </w:r>
          </w:p>
        </w:tc>
        <w:tc>
          <w:tcPr>
            <w:tcW w:w="53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266" w:leader="none"/>
              </w:tabs>
              <w:ind w:left="34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06" w:leader="none"/>
              </w:tabs>
              <w:ind w:right="72" w:hanging="0"/>
              <w:jc w:val="both"/>
              <w:rPr/>
            </w:pPr>
            <w:r>
              <w:rPr/>
              <w:t>Стилевое единство</w:t>
            </w:r>
          </w:p>
        </w:tc>
        <w:tc>
          <w:tcPr>
            <w:tcW w:w="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0 - 1</w:t>
            </w:r>
          </w:p>
        </w:tc>
        <w:tc>
          <w:tcPr>
            <w:tcW w:w="53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24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tabs>
                <w:tab w:val="left" w:pos="266" w:leader="none"/>
              </w:tabs>
              <w:bidi w:val="0"/>
              <w:spacing w:lineRule="auto" w:line="240" w:before="0" w:after="0"/>
              <w:ind w:left="113" w:right="0" w:hanging="0"/>
              <w:contextualSpacing/>
              <w:jc w:val="left"/>
              <w:rPr/>
            </w:pPr>
            <w:r>
              <w:rPr>
                <w:b/>
                <w:bCs/>
              </w:rPr>
              <w:t>9. Рецензирование</w:t>
            </w:r>
          </w:p>
        </w:tc>
        <w:tc>
          <w:tcPr>
            <w:tcW w:w="6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Web"/>
              <w:tabs>
                <w:tab w:val="left" w:pos="206" w:leader="none"/>
              </w:tabs>
              <w:spacing w:beforeAutospacing="0" w:before="0" w:afterAutospacing="0" w:after="0"/>
              <w:ind w:right="72" w:hanging="0"/>
              <w:jc w:val="both"/>
              <w:rPr/>
            </w:pPr>
            <w:r>
              <w:rPr/>
              <w:t>Наличие внешней положительной рецензии</w:t>
            </w:r>
          </w:p>
        </w:tc>
        <w:tc>
          <w:tcPr>
            <w:tcW w:w="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0 - 1</w:t>
            </w:r>
          </w:p>
        </w:tc>
        <w:tc>
          <w:tcPr>
            <w:tcW w:w="5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2</w:t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Web"/>
              <w:tabs>
                <w:tab w:val="left" w:pos="206" w:leader="none"/>
              </w:tabs>
              <w:spacing w:beforeAutospacing="0" w:before="0" w:afterAutospacing="0" w:after="0"/>
              <w:ind w:right="72" w:hanging="0"/>
              <w:jc w:val="both"/>
              <w:rPr/>
            </w:pPr>
            <w:r>
              <w:rPr/>
              <w:t>Наличие внутренней рецензии</w:t>
            </w:r>
          </w:p>
        </w:tc>
        <w:tc>
          <w:tcPr>
            <w:tcW w:w="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0 - 1</w:t>
            </w:r>
          </w:p>
        </w:tc>
        <w:tc>
          <w:tcPr>
            <w:tcW w:w="53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87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Итоговый балл</w:t>
            </w:r>
          </w:p>
        </w:tc>
        <w:tc>
          <w:tcPr>
            <w:tcW w:w="14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0 - 60 </w:t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Конкурсное испытание «</w:t>
      </w:r>
      <w:r>
        <w:rPr>
          <w:b/>
          <w:bCs/>
          <w:sz w:val="28"/>
          <w:szCs w:val="28"/>
        </w:rPr>
        <w:t xml:space="preserve">Занятие» </w:t>
      </w:r>
      <w:r>
        <w:rPr>
          <w:b/>
          <w:sz w:val="28"/>
          <w:szCs w:val="28"/>
        </w:rPr>
        <w:t>(заочный тур, очный тур)</w:t>
      </w:r>
    </w:p>
    <w:p>
      <w:pPr>
        <w:pStyle w:val="Normal"/>
        <w:widowControl/>
        <w:bidi w:val="0"/>
        <w:spacing w:lineRule="auto" w:line="240" w:before="0" w:after="0"/>
        <w:ind w:left="-624" w:right="-454" w:hanging="0"/>
        <w:jc w:val="both"/>
        <w:rPr/>
      </w:pPr>
      <w:r>
        <w:rPr>
          <w:rFonts w:eastAsia="Calibri" w:eastAsiaTheme="minorHAnsi"/>
          <w:bCs/>
          <w:color w:val="000000"/>
          <w:sz w:val="28"/>
          <w:szCs w:val="28"/>
          <w:lang w:eastAsia="en-US"/>
        </w:rPr>
        <w:t xml:space="preserve">Оценка конкурсного испытания </w:t>
      </w:r>
      <w:r>
        <w:rPr>
          <w:rFonts w:eastAsia="Calibri" w:eastAsiaTheme="minorHAnsi"/>
          <w:color w:val="000000"/>
          <w:sz w:val="28"/>
          <w:szCs w:val="28"/>
          <w:lang w:eastAsia="en-US"/>
        </w:rPr>
        <w:t>осуществляется по 5 критериям в заочном туре (видеозапись), по 6 критериям — в очном туре.</w:t>
      </w:r>
    </w:p>
    <w:p>
      <w:pPr>
        <w:pStyle w:val="Normal"/>
        <w:widowControl/>
        <w:bidi w:val="0"/>
        <w:spacing w:lineRule="auto" w:line="240" w:before="0" w:after="0"/>
        <w:ind w:left="-624" w:right="-454" w:hanging="0"/>
        <w:jc w:val="both"/>
        <w:rPr>
          <w:rFonts w:eastAsia="Calibri" w:eastAsiaTheme="minorHAnsi"/>
          <w:color w:val="000000"/>
          <w:sz w:val="28"/>
          <w:szCs w:val="28"/>
          <w:lang w:eastAsia="en-US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Варианты оценки по показателю имеют следующее выражение в баллах: </w:t>
      </w:r>
    </w:p>
    <w:p>
      <w:pPr>
        <w:pStyle w:val="Normal"/>
        <w:widowControl/>
        <w:bidi w:val="0"/>
        <w:spacing w:lineRule="auto" w:line="240" w:before="0" w:after="0"/>
        <w:ind w:left="-624" w:right="-454" w:hanging="0"/>
        <w:jc w:val="both"/>
        <w:rPr>
          <w:rFonts w:eastAsia="Calibri" w:eastAsiaTheme="minorHAnsi"/>
          <w:color w:val="000000"/>
          <w:sz w:val="28"/>
          <w:szCs w:val="28"/>
          <w:lang w:eastAsia="en-US"/>
        </w:rPr>
      </w:pPr>
      <w:r>
        <w:rPr>
          <w:rFonts w:eastAsia="Calibri" w:eastAsiaTheme="minorHAnsi"/>
          <w:bCs/>
          <w:color w:val="000000"/>
          <w:sz w:val="28"/>
          <w:szCs w:val="28"/>
          <w:lang w:eastAsia="en-US"/>
        </w:rPr>
        <w:t xml:space="preserve">2 балла </w:t>
      </w:r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- </w:t>
      </w:r>
      <w:r>
        <w:rPr>
          <w:rFonts w:eastAsia="Calibri" w:eastAsiaTheme="minorHAnsi"/>
          <w:bCs/>
          <w:color w:val="000000"/>
          <w:sz w:val="28"/>
          <w:szCs w:val="28"/>
          <w:lang w:eastAsia="en-US"/>
        </w:rPr>
        <w:t xml:space="preserve">«показатель проявлен в полной мере»; </w:t>
      </w:r>
    </w:p>
    <w:p>
      <w:pPr>
        <w:pStyle w:val="Normal"/>
        <w:widowControl/>
        <w:bidi w:val="0"/>
        <w:spacing w:lineRule="auto" w:line="240" w:before="0" w:after="0"/>
        <w:ind w:left="-624" w:right="-454" w:hanging="0"/>
        <w:jc w:val="both"/>
        <w:rPr>
          <w:rFonts w:eastAsia="Calibri" w:eastAsiaTheme="minorHAnsi"/>
          <w:color w:val="000000"/>
          <w:sz w:val="28"/>
          <w:szCs w:val="28"/>
          <w:lang w:eastAsia="en-US"/>
        </w:rPr>
      </w:pPr>
      <w:r>
        <w:rPr>
          <w:rFonts w:eastAsia="Calibri" w:eastAsiaTheme="minorHAnsi"/>
          <w:bCs/>
          <w:color w:val="000000"/>
          <w:sz w:val="28"/>
          <w:szCs w:val="28"/>
          <w:lang w:eastAsia="en-US"/>
        </w:rPr>
        <w:t xml:space="preserve">1 балл </w:t>
      </w:r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- </w:t>
      </w:r>
      <w:r>
        <w:rPr>
          <w:rFonts w:eastAsia="Calibri" w:eastAsiaTheme="minorHAnsi"/>
          <w:bCs/>
          <w:color w:val="000000"/>
          <w:sz w:val="28"/>
          <w:szCs w:val="28"/>
          <w:lang w:eastAsia="en-US"/>
        </w:rPr>
        <w:t xml:space="preserve">«показатель проявлен частично»; </w:t>
      </w:r>
    </w:p>
    <w:p>
      <w:pPr>
        <w:pStyle w:val="Normal"/>
        <w:widowControl/>
        <w:bidi w:val="0"/>
        <w:spacing w:lineRule="auto" w:line="240" w:before="0" w:after="0"/>
        <w:ind w:left="-624" w:right="-454" w:hanging="0"/>
        <w:jc w:val="both"/>
        <w:rPr>
          <w:rFonts w:eastAsia="Calibri" w:eastAsiaTheme="minorHAnsi"/>
          <w:color w:val="000000"/>
          <w:sz w:val="28"/>
          <w:szCs w:val="28"/>
          <w:lang w:eastAsia="en-US"/>
        </w:rPr>
      </w:pPr>
      <w:r>
        <w:rPr>
          <w:rFonts w:eastAsia="Calibri" w:eastAsiaTheme="minorHAnsi"/>
          <w:bCs/>
          <w:color w:val="000000"/>
          <w:sz w:val="28"/>
          <w:szCs w:val="28"/>
          <w:lang w:eastAsia="en-US"/>
        </w:rPr>
        <w:t xml:space="preserve">0 баллов </w:t>
      </w:r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- </w:t>
      </w:r>
      <w:r>
        <w:rPr>
          <w:rFonts w:eastAsia="Calibri" w:eastAsiaTheme="minorHAnsi"/>
          <w:bCs/>
          <w:color w:val="000000"/>
          <w:sz w:val="28"/>
          <w:szCs w:val="28"/>
          <w:lang w:eastAsia="en-US"/>
        </w:rPr>
        <w:t xml:space="preserve">«показатель не проявлен». </w:t>
      </w:r>
    </w:p>
    <w:p>
      <w:pPr>
        <w:pStyle w:val="Normal"/>
        <w:widowControl/>
        <w:bidi w:val="0"/>
        <w:spacing w:lineRule="auto" w:line="240" w:before="0" w:after="0"/>
        <w:ind w:left="-624" w:right="-454" w:hanging="0"/>
        <w:jc w:val="both"/>
        <w:rPr/>
      </w:pPr>
      <w:r>
        <w:rPr>
          <w:sz w:val="28"/>
          <w:szCs w:val="28"/>
        </w:rPr>
        <w:t>Максимальная оценка за конкурсное испытание «</w:t>
      </w:r>
      <w:r>
        <w:rPr>
          <w:bCs/>
          <w:sz w:val="28"/>
          <w:szCs w:val="28"/>
        </w:rPr>
        <w:t>Занятие</w:t>
      </w:r>
      <w:r>
        <w:rPr>
          <w:sz w:val="28"/>
          <w:szCs w:val="28"/>
        </w:rPr>
        <w:t>»:</w:t>
      </w:r>
    </w:p>
    <w:p>
      <w:pPr>
        <w:pStyle w:val="Normal"/>
        <w:widowControl/>
        <w:bidi w:val="0"/>
        <w:spacing w:lineRule="auto" w:line="240" w:before="0" w:after="0"/>
        <w:ind w:left="-624" w:right="-454" w:hanging="0"/>
        <w:jc w:val="both"/>
        <w:rPr/>
      </w:pPr>
      <w:r>
        <w:rPr>
          <w:sz w:val="28"/>
          <w:szCs w:val="28"/>
        </w:rPr>
        <w:t>видеозапись, заочный тур – 5</w:t>
      </w:r>
      <w:r>
        <w:rPr>
          <w:bCs/>
          <w:sz w:val="28"/>
          <w:szCs w:val="28"/>
        </w:rPr>
        <w:t>0 баллов, очный тур – 60 баллов.</w:t>
      </w:r>
    </w:p>
    <w:tbl>
      <w:tblPr>
        <w:tblW w:w="10200" w:type="dxa"/>
        <w:jc w:val="left"/>
        <w:tblInd w:w="-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82"/>
        <w:gridCol w:w="1017"/>
      </w:tblGrid>
      <w:tr>
        <w:trPr>
          <w:trHeight w:val="107" w:hRule="atLeast"/>
        </w:trPr>
        <w:tc>
          <w:tcPr>
            <w:tcW w:w="9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Критерии и показатели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оценка</w:t>
            </w: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>
        <w:trPr>
          <w:trHeight w:val="107" w:hRule="atLeast"/>
        </w:trPr>
        <w:tc>
          <w:tcPr>
            <w:tcW w:w="10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300" w:leader="none"/>
              </w:tabs>
              <w:spacing w:lineRule="auto" w:line="276"/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Корректность и глубина понимания содержания</w:t>
            </w:r>
          </w:p>
          <w:p>
            <w:pPr>
              <w:pStyle w:val="ListParagraph"/>
              <w:spacing w:lineRule="auto" w:line="276"/>
              <w:jc w:val="righ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lang w:eastAsia="en-US"/>
              </w:rPr>
              <w:t>максимальная оценка по критерию 10 баллов</w:t>
            </w:r>
          </w:p>
        </w:tc>
      </w:tr>
      <w:tr>
        <w:trPr>
          <w:trHeight w:val="351" w:hRule="atLeast"/>
        </w:trPr>
        <w:tc>
          <w:tcPr>
            <w:tcW w:w="9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>1.1. ориентируется на цели, задачи и планируемые результаты при отборе учебного материала и проведении занятия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0 - 2</w:t>
            </w:r>
          </w:p>
        </w:tc>
      </w:tr>
      <w:tr>
        <w:trPr>
          <w:trHeight w:val="109" w:hRule="atLeast"/>
        </w:trPr>
        <w:tc>
          <w:tcPr>
            <w:tcW w:w="9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>1.2. акцентирует внимание на смысловых и ценностных аспектах содержания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0 - 2</w:t>
            </w:r>
          </w:p>
        </w:tc>
      </w:tr>
      <w:tr>
        <w:trPr>
          <w:trHeight w:val="268" w:hRule="atLeast"/>
        </w:trPr>
        <w:tc>
          <w:tcPr>
            <w:tcW w:w="9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>1.3.показывает практическую ценность содержания занятия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0 - 2</w:t>
            </w:r>
          </w:p>
        </w:tc>
      </w:tr>
      <w:tr>
        <w:trPr>
          <w:trHeight w:val="267" w:hRule="atLeast"/>
        </w:trPr>
        <w:tc>
          <w:tcPr>
            <w:tcW w:w="9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>1.4. демонстрирует глубокое понимание содержания и профессиональный кругозор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0 - 2</w:t>
            </w:r>
          </w:p>
        </w:tc>
      </w:tr>
      <w:tr>
        <w:trPr>
          <w:trHeight w:val="267" w:hRule="atLeast"/>
        </w:trPr>
        <w:tc>
          <w:tcPr>
            <w:tcW w:w="9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>1.5. владеет профессиональной терминологией и корректно использует понятийный аппарат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0 - 2</w:t>
            </w:r>
          </w:p>
        </w:tc>
      </w:tr>
      <w:tr>
        <w:trPr>
          <w:trHeight w:val="267" w:hRule="atLeast"/>
        </w:trPr>
        <w:tc>
          <w:tcPr>
            <w:tcW w:w="9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07" w:hRule="atLeast"/>
        </w:trPr>
        <w:tc>
          <w:tcPr>
            <w:tcW w:w="10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240" w:leader="none"/>
              </w:tabs>
              <w:spacing w:lineRule="auto" w:line="276"/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Методическая и психолого-педагогическая грамотность при проведении занятия и поддержка учебной мотивации</w:t>
            </w:r>
          </w:p>
          <w:p>
            <w:pPr>
              <w:pStyle w:val="Normal"/>
              <w:spacing w:lineRule="auto" w:line="276"/>
              <w:ind w:left="360" w:hanging="0"/>
              <w:jc w:val="righ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lang w:eastAsia="en-US"/>
              </w:rPr>
              <w:t>максимальная оценка по критерию 10 баллов</w:t>
            </w:r>
          </w:p>
        </w:tc>
      </w:tr>
      <w:tr>
        <w:trPr>
          <w:trHeight w:val="109" w:hRule="atLeast"/>
        </w:trPr>
        <w:tc>
          <w:tcPr>
            <w:tcW w:w="9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>2.1. системно и последовательно организует работу на занятии с оптимальным объемом учебной информации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0 - 2</w:t>
            </w:r>
          </w:p>
        </w:tc>
      </w:tr>
      <w:tr>
        <w:trPr>
          <w:trHeight w:val="109" w:hRule="atLeast"/>
        </w:trPr>
        <w:tc>
          <w:tcPr>
            <w:tcW w:w="9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>2.2. создает на занятии мотивирующую и доброжелательную образовательную среду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0 - 2</w:t>
            </w:r>
          </w:p>
        </w:tc>
      </w:tr>
      <w:tr>
        <w:trPr>
          <w:trHeight w:val="109" w:hRule="atLeast"/>
        </w:trPr>
        <w:tc>
          <w:tcPr>
            <w:tcW w:w="9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>2.3. учитывает возрастные и социокультурные особенности учащихся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0 - 2</w:t>
            </w:r>
          </w:p>
        </w:tc>
      </w:tr>
      <w:tr>
        <w:trPr>
          <w:trHeight w:val="109" w:hRule="atLeast"/>
        </w:trPr>
        <w:tc>
          <w:tcPr>
            <w:tcW w:w="9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>2.4. демонстрирует преемственность своих методических принципов и теоретических разработок с практикой проведения занятия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0 - 2</w:t>
            </w:r>
          </w:p>
        </w:tc>
      </w:tr>
      <w:tr>
        <w:trPr>
          <w:trHeight w:val="109" w:hRule="atLeast"/>
        </w:trPr>
        <w:tc>
          <w:tcPr>
            <w:tcW w:w="9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>2.5. реализует здоровьесберегающие подходы, использует приемы снятия психофизического напряжения и органичную смену видов учебной деятельности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0 - 2</w:t>
            </w:r>
          </w:p>
        </w:tc>
      </w:tr>
      <w:tr>
        <w:trPr>
          <w:trHeight w:val="109" w:hRule="atLeast"/>
        </w:trPr>
        <w:tc>
          <w:tcPr>
            <w:tcW w:w="9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right"/>
              <w:rPr/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both"/>
              <w:rPr/>
            </w:pPr>
            <w:r>
              <w:rPr/>
            </w:r>
          </w:p>
        </w:tc>
      </w:tr>
      <w:tr>
        <w:trPr>
          <w:trHeight w:val="109" w:hRule="atLeast"/>
        </w:trPr>
        <w:tc>
          <w:tcPr>
            <w:tcW w:w="10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76"/>
              <w:ind w:left="426" w:hanging="360"/>
              <w:jc w:val="both"/>
              <w:rPr/>
            </w:pPr>
            <w:r>
              <w:rPr>
                <w:rFonts w:eastAsia="Calibri" w:eastAsiaTheme="minorHAnsi"/>
                <w:b/>
                <w:color w:val="000000"/>
                <w:sz w:val="24"/>
                <w:szCs w:val="24"/>
                <w:lang w:eastAsia="en-US"/>
              </w:rPr>
              <w:t>Творческий и адекватный подход к решению профессиональных задач</w:t>
            </w:r>
          </w:p>
          <w:p>
            <w:pPr>
              <w:pStyle w:val="Normal"/>
              <w:spacing w:lineRule="auto" w:line="276"/>
              <w:jc w:val="right"/>
              <w:rPr/>
            </w:pPr>
            <w:r>
              <w:rPr>
                <w:i/>
                <w:sz w:val="24"/>
                <w:szCs w:val="24"/>
                <w:lang w:eastAsia="en-US"/>
              </w:rPr>
              <w:t>максимальная оценка по критерию 10 баллов</w:t>
            </w:r>
          </w:p>
        </w:tc>
      </w:tr>
      <w:tr>
        <w:trPr>
          <w:trHeight w:val="109" w:hRule="atLeast"/>
        </w:trPr>
        <w:tc>
          <w:tcPr>
            <w:tcW w:w="9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>3.1. стимулирует познавательный интерес, творческую и исследовательскую активность обучающихся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0 - 2</w:t>
            </w:r>
          </w:p>
        </w:tc>
      </w:tr>
      <w:tr>
        <w:trPr>
          <w:trHeight w:val="109" w:hRule="atLeast"/>
        </w:trPr>
        <w:tc>
          <w:tcPr>
            <w:tcW w:w="9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>3.2. создает на занятии целесообразные проблемные ситуации, ситуации значимого выбора и принятия решений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0 - 2</w:t>
            </w:r>
          </w:p>
        </w:tc>
      </w:tr>
      <w:tr>
        <w:trPr>
          <w:trHeight w:val="109" w:hRule="atLeast"/>
        </w:trPr>
        <w:tc>
          <w:tcPr>
            <w:tcW w:w="9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>3.3. демонстрирует педагогическую гибкость, готовность к импровизации, способность вносить оптимальные коррективы в структуру и содержание занятия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0 - 2</w:t>
            </w:r>
          </w:p>
        </w:tc>
      </w:tr>
      <w:tr>
        <w:trPr>
          <w:trHeight w:val="109" w:hRule="atLeast"/>
        </w:trPr>
        <w:tc>
          <w:tcPr>
            <w:tcW w:w="9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>3.4. целесообразно применяет педагогические технологии (в том числе ИКТ)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0 - 2</w:t>
            </w:r>
          </w:p>
        </w:tc>
      </w:tr>
      <w:tr>
        <w:trPr>
          <w:trHeight w:val="109" w:hRule="atLeast"/>
        </w:trPr>
        <w:tc>
          <w:tcPr>
            <w:tcW w:w="9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>3.5. адекватно использует свои авторские разработки и творчески перерабатывает базовые педагогические материалы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0 - 2</w:t>
            </w:r>
          </w:p>
        </w:tc>
      </w:tr>
      <w:tr>
        <w:trPr>
          <w:trHeight w:val="109" w:hRule="atLeast"/>
        </w:trPr>
        <w:tc>
          <w:tcPr>
            <w:tcW w:w="9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right"/>
              <w:rPr/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both"/>
              <w:rPr/>
            </w:pPr>
            <w:r>
              <w:rPr/>
            </w:r>
          </w:p>
        </w:tc>
      </w:tr>
      <w:tr>
        <w:trPr>
          <w:trHeight w:val="109" w:hRule="atLeast"/>
        </w:trPr>
        <w:tc>
          <w:tcPr>
            <w:tcW w:w="10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76"/>
              <w:ind w:left="426" w:hanging="426"/>
              <w:jc w:val="both"/>
              <w:rPr/>
            </w:pPr>
            <w:r>
              <w:rPr>
                <w:rFonts w:eastAsia="Calibri" w:eastAsiaTheme="minorHAnsi"/>
                <w:b/>
                <w:color w:val="000000"/>
                <w:sz w:val="24"/>
                <w:szCs w:val="24"/>
                <w:lang w:eastAsia="en-US"/>
              </w:rPr>
              <w:t>Коммуникативная и речевая культура</w:t>
            </w:r>
          </w:p>
          <w:p>
            <w:pPr>
              <w:pStyle w:val="Normal"/>
              <w:spacing w:lineRule="auto" w:line="276"/>
              <w:jc w:val="right"/>
              <w:rPr/>
            </w:pPr>
            <w:r>
              <w:rPr>
                <w:i/>
                <w:sz w:val="24"/>
                <w:szCs w:val="24"/>
                <w:lang w:eastAsia="en-US"/>
              </w:rPr>
              <w:t>максимальная оценка по критерию 10 баллов</w:t>
            </w:r>
          </w:p>
        </w:tc>
      </w:tr>
      <w:tr>
        <w:trPr>
          <w:trHeight w:val="109" w:hRule="atLeast"/>
        </w:trPr>
        <w:tc>
          <w:tcPr>
            <w:tcW w:w="9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>4.1. учитывает при выстраивании коммуникации возрастные и поведенческие особенности обучающихся, успешно преодолевает коммуникативные барьеры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0 - 2</w:t>
            </w:r>
          </w:p>
        </w:tc>
      </w:tr>
      <w:tr>
        <w:trPr>
          <w:trHeight w:val="109" w:hRule="atLeast"/>
        </w:trPr>
        <w:tc>
          <w:tcPr>
            <w:tcW w:w="9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>4.2. целесообразно использует разнообразные средства передачи содержания, адекватную визуализацию и эффективные способы коммуникации, демонстрируя высокий уровень речевой культуры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0 - 2</w:t>
            </w:r>
          </w:p>
        </w:tc>
      </w:tr>
      <w:tr>
        <w:trPr>
          <w:trHeight w:val="109" w:hRule="atLeast"/>
        </w:trPr>
        <w:tc>
          <w:tcPr>
            <w:tcW w:w="9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>4.3. использует четкие и понятные учебные инструкции, различные способы организации эффективной обратной связи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0 - 2</w:t>
            </w:r>
          </w:p>
        </w:tc>
      </w:tr>
      <w:tr>
        <w:trPr>
          <w:trHeight w:val="109" w:hRule="atLeast"/>
        </w:trPr>
        <w:tc>
          <w:tcPr>
            <w:tcW w:w="9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 xml:space="preserve">4.4. поддерживает различные способы конструктивного взаимодействия обучающихся  и учебной кооперации 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0 - 2</w:t>
            </w:r>
          </w:p>
        </w:tc>
      </w:tr>
      <w:tr>
        <w:trPr>
          <w:trHeight w:val="109" w:hRule="atLeast"/>
        </w:trPr>
        <w:tc>
          <w:tcPr>
            <w:tcW w:w="9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>4.5. способствует развитию речевой культуры обучающихся, умения формулировать вопросы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0 - 2</w:t>
            </w:r>
          </w:p>
        </w:tc>
      </w:tr>
      <w:tr>
        <w:trPr>
          <w:trHeight w:val="109" w:hRule="atLeast"/>
        </w:trPr>
        <w:tc>
          <w:tcPr>
            <w:tcW w:w="9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right"/>
              <w:rPr/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both"/>
              <w:rPr/>
            </w:pPr>
            <w:r>
              <w:rPr/>
            </w:r>
          </w:p>
        </w:tc>
      </w:tr>
      <w:tr>
        <w:trPr>
          <w:trHeight w:val="109" w:hRule="atLeast"/>
        </w:trPr>
        <w:tc>
          <w:tcPr>
            <w:tcW w:w="10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76"/>
              <w:ind w:left="426" w:hanging="426"/>
              <w:jc w:val="both"/>
              <w:rPr/>
            </w:pPr>
            <w:r>
              <w:rPr>
                <w:rFonts w:eastAsia="Calibri" w:eastAsiaTheme="minorHAnsi"/>
                <w:b/>
                <w:color w:val="000000"/>
                <w:sz w:val="24"/>
                <w:szCs w:val="24"/>
                <w:lang w:eastAsia="en-US"/>
              </w:rPr>
              <w:t>Целеполагание и результативность</w:t>
            </w:r>
          </w:p>
          <w:p>
            <w:pPr>
              <w:pStyle w:val="Normal"/>
              <w:spacing w:lineRule="auto" w:line="276"/>
              <w:jc w:val="right"/>
              <w:rPr/>
            </w:pPr>
            <w:r>
              <w:rPr>
                <w:i/>
                <w:sz w:val="24"/>
                <w:szCs w:val="24"/>
                <w:lang w:eastAsia="en-US"/>
              </w:rPr>
              <w:t>максимальная оценка по критерию 10 баллов</w:t>
            </w:r>
          </w:p>
        </w:tc>
      </w:tr>
      <w:tr>
        <w:trPr>
          <w:trHeight w:val="109" w:hRule="atLeast"/>
        </w:trPr>
        <w:tc>
          <w:tcPr>
            <w:tcW w:w="9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>5.1. использует эффективные педагогические подходы для достижения образовательных результатов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0 - 2</w:t>
            </w:r>
          </w:p>
        </w:tc>
      </w:tr>
      <w:tr>
        <w:trPr>
          <w:trHeight w:val="109" w:hRule="atLeast"/>
        </w:trPr>
        <w:tc>
          <w:tcPr>
            <w:tcW w:w="9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>5.2. соотносит цели, задачи и планируемые результаты при организации учебной активности, поддерживает осознанное отношение к познавательной деятельности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0 - 2</w:t>
            </w:r>
          </w:p>
        </w:tc>
      </w:tr>
      <w:tr>
        <w:trPr>
          <w:trHeight w:val="109" w:hRule="atLeast"/>
        </w:trPr>
        <w:tc>
          <w:tcPr>
            <w:tcW w:w="9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>5.3. поддерживает достижение индивидуальных образовательных результатов и ориентацию на личную учебную успешность обучающихся, обеспечивая достижение планируемого результата занятия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0 - 2</w:t>
            </w:r>
          </w:p>
        </w:tc>
      </w:tr>
      <w:tr>
        <w:trPr>
          <w:trHeight w:val="109" w:hRule="atLeast"/>
        </w:trPr>
        <w:tc>
          <w:tcPr>
            <w:tcW w:w="9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>5.4. помогает обучающимся проявлять свою самостоятельность и индивидуальность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0 - 2</w:t>
            </w:r>
          </w:p>
        </w:tc>
      </w:tr>
      <w:tr>
        <w:trPr>
          <w:trHeight w:val="109" w:hRule="atLeast"/>
        </w:trPr>
        <w:tc>
          <w:tcPr>
            <w:tcW w:w="9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>5.5. целесообразно и точно использует разные способы оценивания образовательных результатов и способствует развитию рефлексивной культуры обучающегося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0 - 2</w:t>
            </w:r>
          </w:p>
        </w:tc>
      </w:tr>
      <w:tr>
        <w:trPr>
          <w:trHeight w:val="109" w:hRule="atLeast"/>
        </w:trPr>
        <w:tc>
          <w:tcPr>
            <w:tcW w:w="9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right"/>
              <w:rPr/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both"/>
              <w:rPr/>
            </w:pPr>
            <w:r>
              <w:rPr/>
            </w:r>
          </w:p>
        </w:tc>
      </w:tr>
      <w:tr>
        <w:trPr>
          <w:trHeight w:val="109" w:hRule="atLeast"/>
        </w:trPr>
        <w:tc>
          <w:tcPr>
            <w:tcW w:w="9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Сумма баллов по заочному туру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0-50</w:t>
            </w:r>
          </w:p>
        </w:tc>
      </w:tr>
      <w:tr>
        <w:trPr>
          <w:trHeight w:val="109" w:hRule="atLeast"/>
        </w:trPr>
        <w:tc>
          <w:tcPr>
            <w:tcW w:w="9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76"/>
              <w:ind w:left="426" w:hanging="426"/>
              <w:jc w:val="both"/>
              <w:rPr/>
            </w:pPr>
            <w:r>
              <w:rPr>
                <w:rFonts w:eastAsia="Calibri" w:eastAsiaTheme="minorHAnsi"/>
                <w:b/>
                <w:color w:val="000000"/>
                <w:sz w:val="24"/>
                <w:szCs w:val="24"/>
                <w:lang w:eastAsia="en-US"/>
              </w:rPr>
              <w:t>Рефлексия проведенного занятия (самоанализ) (для очного тура)</w:t>
            </w:r>
          </w:p>
          <w:p>
            <w:pPr>
              <w:pStyle w:val="Normal"/>
              <w:spacing w:lineRule="auto" w:line="276"/>
              <w:jc w:val="right"/>
              <w:rPr/>
            </w:pPr>
            <w:r>
              <w:rPr>
                <w:i/>
                <w:sz w:val="24"/>
                <w:szCs w:val="24"/>
                <w:lang w:eastAsia="en-US"/>
              </w:rPr>
              <w:t>максимальная оценка по критерию 10 баллов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both"/>
              <w:rPr/>
            </w:pPr>
            <w:r>
              <w:rPr/>
            </w:r>
          </w:p>
        </w:tc>
      </w:tr>
      <w:tr>
        <w:trPr>
          <w:trHeight w:val="109" w:hRule="atLeast"/>
        </w:trPr>
        <w:tc>
          <w:tcPr>
            <w:tcW w:w="9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>6.1. организует и реализует продуктивную и разностороннюю рефлексию по итогам занятия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sz w:val="24"/>
                <w:szCs w:val="24"/>
                <w:lang w:eastAsia="en-US"/>
              </w:rPr>
              <w:t>0 - 2</w:t>
            </w:r>
          </w:p>
        </w:tc>
      </w:tr>
      <w:tr>
        <w:trPr>
          <w:trHeight w:val="109" w:hRule="atLeast"/>
        </w:trPr>
        <w:tc>
          <w:tcPr>
            <w:tcW w:w="9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>6.2. дает четкие содержательные комментарии по итогам проведенного занятия, демонстрируя способность отделять значимое от второстепенного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sz w:val="24"/>
                <w:szCs w:val="24"/>
                <w:lang w:eastAsia="en-US"/>
              </w:rPr>
              <w:t>0 - 2</w:t>
            </w:r>
          </w:p>
        </w:tc>
      </w:tr>
      <w:tr>
        <w:trPr>
          <w:trHeight w:val="109" w:hRule="atLeast"/>
        </w:trPr>
        <w:tc>
          <w:tcPr>
            <w:tcW w:w="9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>6.3. соотносит использованные методы и приемы с поставленной целью, задачами и достигнутыми результатами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sz w:val="24"/>
                <w:szCs w:val="24"/>
                <w:lang w:eastAsia="en-US"/>
              </w:rPr>
              <w:t>0 - 2</w:t>
            </w:r>
          </w:p>
        </w:tc>
      </w:tr>
      <w:tr>
        <w:trPr>
          <w:trHeight w:val="109" w:hRule="atLeast"/>
        </w:trPr>
        <w:tc>
          <w:tcPr>
            <w:tcW w:w="9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>6.4. обоснованно показывает взаимосвязь проведенного занятия с методическими принципами, плана занятия с его реализацией, аргументированно обосновывает свои действия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sz w:val="24"/>
                <w:szCs w:val="24"/>
                <w:lang w:eastAsia="en-US"/>
              </w:rPr>
              <w:t>0 - 2</w:t>
            </w:r>
          </w:p>
        </w:tc>
      </w:tr>
      <w:tr>
        <w:trPr>
          <w:trHeight w:val="109" w:hRule="atLeast"/>
        </w:trPr>
        <w:tc>
          <w:tcPr>
            <w:tcW w:w="9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>6.5. отвечает на вопросы членов жюри точно, содержательно, грамотно и адекватно, демонстрирует понимание смысла своей педагогической задачи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sz w:val="24"/>
                <w:szCs w:val="24"/>
                <w:lang w:eastAsia="en-US"/>
              </w:rPr>
              <w:t>0 - 2</w:t>
            </w:r>
          </w:p>
        </w:tc>
      </w:tr>
      <w:tr>
        <w:trPr>
          <w:trHeight w:val="109" w:hRule="atLeast"/>
        </w:trPr>
        <w:tc>
          <w:tcPr>
            <w:tcW w:w="9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right"/>
              <w:rPr/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both"/>
              <w:rPr/>
            </w:pPr>
            <w:r>
              <w:rPr/>
            </w:r>
          </w:p>
        </w:tc>
      </w:tr>
      <w:tr>
        <w:trPr>
          <w:trHeight w:val="109" w:hRule="atLeast"/>
        </w:trPr>
        <w:tc>
          <w:tcPr>
            <w:tcW w:w="9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Сумма баллов по очному туру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0-60</w:t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ОЧНЫЙ ТУР</w:t>
      </w:r>
    </w:p>
    <w:p>
      <w:pPr>
        <w:pStyle w:val="Normal"/>
        <w:widowControl/>
        <w:bidi w:val="0"/>
        <w:spacing w:lineRule="auto" w:line="240" w:before="0" w:after="0"/>
        <w:ind w:left="-510" w:right="-737" w:hanging="0"/>
        <w:jc w:val="both"/>
        <w:rPr/>
      </w:pPr>
      <w:r>
        <w:rPr>
          <w:b/>
          <w:sz w:val="28"/>
          <w:szCs w:val="28"/>
        </w:rPr>
        <w:t xml:space="preserve">Конкурсное испытание </w:t>
      </w:r>
      <w:r>
        <w:rPr>
          <w:b/>
          <w:bCs/>
          <w:sz w:val="28"/>
          <w:szCs w:val="28"/>
        </w:rPr>
        <w:t>«Мое послание педагогическому сообществу»</w:t>
      </w:r>
    </w:p>
    <w:p>
      <w:pPr>
        <w:pStyle w:val="Normal"/>
        <w:widowControl/>
        <w:bidi w:val="0"/>
        <w:spacing w:lineRule="auto" w:line="240" w:before="0" w:after="0"/>
        <w:ind w:left="-510" w:right="-737" w:hanging="0"/>
        <w:jc w:val="both"/>
        <w:rPr/>
      </w:pPr>
      <w:r>
        <w:rPr>
          <w:rFonts w:eastAsia="Calibri" w:eastAsiaTheme="minorHAnsi"/>
          <w:bCs/>
          <w:color w:val="000000"/>
          <w:sz w:val="28"/>
          <w:szCs w:val="28"/>
          <w:lang w:eastAsia="en-US"/>
        </w:rPr>
        <w:t xml:space="preserve">Оценка конкурсного испытания </w:t>
      </w:r>
      <w:r>
        <w:rPr>
          <w:rFonts w:eastAsia="Calibri" w:eastAsiaTheme="minorHAnsi"/>
          <w:color w:val="000000"/>
          <w:sz w:val="28"/>
          <w:szCs w:val="28"/>
          <w:lang w:eastAsia="en-US"/>
        </w:rPr>
        <w:t>осуществляется по 4 критериям.</w:t>
      </w:r>
    </w:p>
    <w:p>
      <w:pPr>
        <w:pStyle w:val="Normal"/>
        <w:widowControl/>
        <w:bidi w:val="0"/>
        <w:spacing w:lineRule="auto" w:line="240" w:before="0" w:after="0"/>
        <w:ind w:left="-510" w:right="-737" w:hanging="0"/>
        <w:jc w:val="both"/>
        <w:rPr/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Каждый критерий включает 2-3 показателя,  раскрывающих содержание критерия. </w:t>
      </w:r>
    </w:p>
    <w:p>
      <w:pPr>
        <w:pStyle w:val="Normal"/>
        <w:widowControl/>
        <w:bidi w:val="0"/>
        <w:spacing w:lineRule="auto" w:line="240" w:before="0" w:after="0"/>
        <w:ind w:left="-510" w:right="-737" w:hanging="0"/>
        <w:jc w:val="both"/>
        <w:rPr/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Варианты оценки по показателю имеют следующее выражение в баллах: </w:t>
      </w:r>
    </w:p>
    <w:p>
      <w:pPr>
        <w:pStyle w:val="Normal"/>
        <w:widowControl/>
        <w:bidi w:val="0"/>
        <w:spacing w:lineRule="auto" w:line="240" w:before="0" w:after="0"/>
        <w:ind w:left="-510" w:right="-737" w:hanging="0"/>
        <w:jc w:val="both"/>
        <w:rPr/>
      </w:pPr>
      <w:r>
        <w:rPr>
          <w:rFonts w:eastAsia="Calibri" w:eastAsiaTheme="minorHAnsi"/>
          <w:bCs/>
          <w:color w:val="000000"/>
          <w:sz w:val="28"/>
          <w:szCs w:val="28"/>
          <w:lang w:eastAsia="en-US"/>
        </w:rPr>
        <w:t xml:space="preserve">2 балла </w:t>
      </w:r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- </w:t>
      </w:r>
      <w:r>
        <w:rPr>
          <w:rFonts w:eastAsia="Calibri" w:eastAsiaTheme="minorHAnsi"/>
          <w:bCs/>
          <w:color w:val="000000"/>
          <w:sz w:val="28"/>
          <w:szCs w:val="28"/>
          <w:lang w:eastAsia="en-US"/>
        </w:rPr>
        <w:t xml:space="preserve">«показатель проявлен в полной мере»; </w:t>
      </w:r>
    </w:p>
    <w:p>
      <w:pPr>
        <w:pStyle w:val="Normal"/>
        <w:widowControl/>
        <w:bidi w:val="0"/>
        <w:spacing w:lineRule="auto" w:line="240" w:before="0" w:after="0"/>
        <w:ind w:left="-510" w:right="-737" w:hanging="0"/>
        <w:jc w:val="both"/>
        <w:rPr/>
      </w:pPr>
      <w:r>
        <w:rPr>
          <w:rFonts w:eastAsia="Calibri" w:eastAsiaTheme="minorHAnsi"/>
          <w:bCs/>
          <w:color w:val="000000"/>
          <w:sz w:val="28"/>
          <w:szCs w:val="28"/>
          <w:lang w:eastAsia="en-US"/>
        </w:rPr>
        <w:t xml:space="preserve">1 балл </w:t>
      </w:r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- </w:t>
      </w:r>
      <w:r>
        <w:rPr>
          <w:rFonts w:eastAsia="Calibri" w:eastAsiaTheme="minorHAnsi"/>
          <w:bCs/>
          <w:color w:val="000000"/>
          <w:sz w:val="28"/>
          <w:szCs w:val="28"/>
          <w:lang w:eastAsia="en-US"/>
        </w:rPr>
        <w:t xml:space="preserve">«показатель проявлен частично»; </w:t>
      </w:r>
    </w:p>
    <w:p>
      <w:pPr>
        <w:pStyle w:val="Normal"/>
        <w:widowControl/>
        <w:bidi w:val="0"/>
        <w:spacing w:lineRule="auto" w:line="240" w:before="0" w:after="0"/>
        <w:ind w:left="-510" w:right="-737" w:hanging="0"/>
        <w:jc w:val="both"/>
        <w:rPr/>
      </w:pPr>
      <w:r>
        <w:rPr>
          <w:rFonts w:eastAsia="Calibri" w:eastAsiaTheme="minorHAnsi"/>
          <w:bCs/>
          <w:color w:val="000000"/>
          <w:sz w:val="28"/>
          <w:szCs w:val="28"/>
          <w:lang w:eastAsia="en-US"/>
        </w:rPr>
        <w:t xml:space="preserve">0 баллов </w:t>
      </w:r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- </w:t>
      </w:r>
      <w:r>
        <w:rPr>
          <w:rFonts w:eastAsia="Calibri" w:eastAsiaTheme="minorHAnsi"/>
          <w:bCs/>
          <w:color w:val="000000"/>
          <w:sz w:val="28"/>
          <w:szCs w:val="28"/>
          <w:lang w:eastAsia="en-US"/>
        </w:rPr>
        <w:t xml:space="preserve">«показатель не проявлен». </w:t>
      </w:r>
    </w:p>
    <w:p>
      <w:pPr>
        <w:pStyle w:val="Normal"/>
        <w:widowControl/>
        <w:bidi w:val="0"/>
        <w:spacing w:lineRule="auto" w:line="240" w:before="0" w:after="0"/>
        <w:ind w:left="-510" w:right="-737" w:hanging="0"/>
        <w:jc w:val="both"/>
        <w:rPr/>
      </w:pPr>
      <w:r>
        <w:rPr>
          <w:sz w:val="28"/>
          <w:szCs w:val="28"/>
        </w:rPr>
        <w:t xml:space="preserve">Максимальная оценка за конкурсное испытание «Мое послание педагогическому сообществу»  – </w:t>
      </w:r>
      <w:r>
        <w:rPr>
          <w:bCs/>
          <w:sz w:val="28"/>
          <w:szCs w:val="28"/>
        </w:rPr>
        <w:t>20 баллов</w:t>
      </w:r>
    </w:p>
    <w:tbl>
      <w:tblPr>
        <w:tblW w:w="10008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20" w:type="dxa"/>
          <w:bottom w:w="0" w:type="dxa"/>
          <w:right w:w="40" w:type="dxa"/>
        </w:tblCellMar>
        <w:tblLook w:firstRow="1" w:noVBand="1" w:lastRow="0" w:firstColumn="1" w:lastColumn="0" w:noHBand="0" w:val="04a0"/>
      </w:tblPr>
      <w:tblGrid>
        <w:gridCol w:w="2378"/>
        <w:gridCol w:w="6350"/>
        <w:gridCol w:w="3"/>
        <w:gridCol w:w="708"/>
        <w:gridCol w:w="568"/>
      </w:tblGrid>
      <w:tr>
        <w:trPr>
          <w:trHeight w:val="270" w:hRule="atLeast"/>
        </w:trPr>
        <w:tc>
          <w:tcPr>
            <w:tcW w:w="87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0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386" w:leader="none"/>
              </w:tabs>
              <w:ind w:left="57" w:hanging="0"/>
              <w:jc w:val="center"/>
              <w:rPr/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Критерии и показатели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0" w:type="dxa"/>
            </w:tcMar>
          </w:tcPr>
          <w:p>
            <w:pPr>
              <w:pStyle w:val="Normal"/>
              <w:widowControl w:val="false"/>
              <w:shd w:val="clear" w:color="auto" w:fill="FFFFFF"/>
              <w:rPr/>
            </w:pPr>
            <w:r>
              <w:rPr>
                <w:b/>
                <w:color w:val="000000"/>
                <w:spacing w:val="1"/>
                <w:sz w:val="22"/>
                <w:szCs w:val="22"/>
              </w:rPr>
              <w:t>Баллы</w:t>
            </w:r>
          </w:p>
        </w:tc>
      </w:tr>
      <w:tr>
        <w:trPr>
          <w:trHeight w:val="422" w:hRule="atLeast"/>
        </w:trPr>
        <w:tc>
          <w:tcPr>
            <w:tcW w:w="23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0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left" w:pos="304" w:leader="none"/>
              </w:tabs>
              <w:ind w:left="73" w:hanging="0"/>
              <w:rPr/>
            </w:pPr>
            <w:r>
              <w:rPr>
                <w:b/>
                <w:bCs/>
                <w:sz w:val="23"/>
                <w:szCs w:val="23"/>
              </w:rPr>
              <w:t>Масштабность и нестандартность суждений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0" w:type="dxa"/>
            </w:tcMar>
          </w:tcPr>
          <w:p>
            <w:pPr>
              <w:pStyle w:val="Normal"/>
              <w:widowControl w:val="false"/>
              <w:tabs>
                <w:tab w:val="left" w:pos="501" w:leader="none"/>
              </w:tabs>
              <w:ind w:right="3" w:hanging="0"/>
              <w:rPr/>
            </w:pPr>
            <w:r>
              <w:rPr>
                <w:sz w:val="23"/>
                <w:szCs w:val="23"/>
              </w:rPr>
              <w:t>понимает запросы различных целевых аудиторий (коллег, обучающихся, родителей и т.д.)</w:t>
            </w:r>
          </w:p>
        </w:tc>
        <w:tc>
          <w:tcPr>
            <w:tcW w:w="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0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0 - 2</w:t>
            </w:r>
          </w:p>
        </w:tc>
        <w:tc>
          <w:tcPr>
            <w:tcW w:w="5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0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ind w:left="-9" w:firstLine="9"/>
              <w:jc w:val="center"/>
              <w:rPr/>
            </w:pPr>
            <w:r>
              <w:rPr>
                <w:b/>
              </w:rPr>
              <w:t>6</w:t>
            </w:r>
          </w:p>
        </w:tc>
      </w:tr>
      <w:tr>
        <w:trPr>
          <w:trHeight w:val="629" w:hRule="exact"/>
        </w:trPr>
        <w:tc>
          <w:tcPr>
            <w:tcW w:w="23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tabs>
                <w:tab w:val="left" w:pos="304" w:leader="none"/>
              </w:tabs>
              <w:ind w:left="73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0" w:type="dxa"/>
            </w:tcMar>
          </w:tcPr>
          <w:p>
            <w:pPr>
              <w:pStyle w:val="Normal"/>
              <w:widowControl w:val="false"/>
              <w:shd w:val="clear" w:color="auto" w:fill="FFFFFF"/>
              <w:rPr/>
            </w:pPr>
            <w:r>
              <w:rPr>
                <w:sz w:val="23"/>
                <w:szCs w:val="23"/>
              </w:rPr>
              <w:t>убедительно аргументирует свое видение конструктивных решений существующих проблем</w:t>
            </w:r>
          </w:p>
        </w:tc>
        <w:tc>
          <w:tcPr>
            <w:tcW w:w="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0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0 - 2</w:t>
            </w:r>
          </w:p>
        </w:tc>
        <w:tc>
          <w:tcPr>
            <w:tcW w:w="56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tabs>
                <w:tab w:val="left" w:pos="0" w:leader="none"/>
              </w:tabs>
              <w:ind w:firstLine="9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71" w:hRule="exact"/>
        </w:trPr>
        <w:tc>
          <w:tcPr>
            <w:tcW w:w="23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tabs>
                <w:tab w:val="left" w:pos="304" w:leader="none"/>
              </w:tabs>
              <w:ind w:left="73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0" w:type="dxa"/>
            </w:tcMar>
          </w:tcPr>
          <w:p>
            <w:pPr>
              <w:pStyle w:val="Default"/>
              <w:rPr/>
            </w:pPr>
            <w:r>
              <w:rPr>
                <w:sz w:val="23"/>
                <w:szCs w:val="23"/>
              </w:rPr>
              <w:t>предлагает оригинальные идеи с учетом конкретной образовательной ситуации</w:t>
            </w:r>
          </w:p>
          <w:p>
            <w:pPr>
              <w:pStyle w:val="Normal"/>
              <w:widowControl w:val="false"/>
              <w:tabs>
                <w:tab w:val="left" w:pos="501" w:leader="none"/>
              </w:tabs>
              <w:ind w:right="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0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0 - 2</w:t>
            </w:r>
          </w:p>
        </w:tc>
        <w:tc>
          <w:tcPr>
            <w:tcW w:w="56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tabs>
                <w:tab w:val="left" w:pos="0" w:leader="none"/>
              </w:tabs>
              <w:ind w:firstLine="9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77" w:hRule="atLeast"/>
        </w:trPr>
        <w:tc>
          <w:tcPr>
            <w:tcW w:w="23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0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left" w:pos="304" w:leader="none"/>
              </w:tabs>
              <w:ind w:left="793" w:hanging="0"/>
              <w:rPr/>
            </w:pPr>
            <w:r>
              <w:rPr>
                <w:b/>
              </w:rPr>
              <w:t xml:space="preserve">2. </w:t>
            </w:r>
            <w:r>
              <w:rPr>
                <w:b/>
              </w:rPr>
              <w:t>Общая и профессиональная эрудиция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0" w:type="dxa"/>
            </w:tcMar>
          </w:tcPr>
          <w:p>
            <w:pPr>
              <w:pStyle w:val="Default"/>
              <w:rPr/>
            </w:pPr>
            <w:r>
              <w:rPr>
                <w:sz w:val="23"/>
                <w:szCs w:val="23"/>
              </w:rPr>
              <w:t>приводит конкретные аргументы обосновывая  применяемые приемы и методы</w:t>
            </w:r>
          </w:p>
        </w:tc>
        <w:tc>
          <w:tcPr>
            <w:tcW w:w="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0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0 - 2</w:t>
            </w:r>
          </w:p>
        </w:tc>
        <w:tc>
          <w:tcPr>
            <w:tcW w:w="5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0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ind w:left="-9" w:firstLine="9"/>
              <w:jc w:val="center"/>
              <w:rPr/>
            </w:pPr>
            <w:r>
              <w:rPr>
                <w:b/>
              </w:rPr>
              <w:t>6</w:t>
            </w:r>
          </w:p>
        </w:tc>
      </w:tr>
      <w:tr>
        <w:trPr>
          <w:trHeight w:val="579" w:hRule="exact"/>
        </w:trPr>
        <w:tc>
          <w:tcPr>
            <w:tcW w:w="23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tabs>
                <w:tab w:val="left" w:pos="304" w:leader="none"/>
              </w:tabs>
              <w:ind w:left="73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0" w:type="dxa"/>
            </w:tcMar>
          </w:tcPr>
          <w:p>
            <w:pPr>
              <w:pStyle w:val="Normal"/>
              <w:widowControl w:val="false"/>
              <w:tabs>
                <w:tab w:val="left" w:pos="501" w:leader="none"/>
              </w:tabs>
              <w:ind w:right="3" w:hanging="0"/>
              <w:rPr/>
            </w:pPr>
            <w:r>
              <w:rPr>
                <w:sz w:val="23"/>
                <w:szCs w:val="23"/>
              </w:rPr>
              <w:t>демонстрирует научный взгляд на методические проблемы современного образования</w:t>
            </w:r>
          </w:p>
        </w:tc>
        <w:tc>
          <w:tcPr>
            <w:tcW w:w="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0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0 - 2</w:t>
            </w:r>
          </w:p>
        </w:tc>
        <w:tc>
          <w:tcPr>
            <w:tcW w:w="56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tabs>
                <w:tab w:val="left" w:pos="0" w:leader="none"/>
              </w:tabs>
              <w:ind w:firstLine="9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601" w:hRule="exact"/>
        </w:trPr>
        <w:tc>
          <w:tcPr>
            <w:tcW w:w="23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tabs>
                <w:tab w:val="left" w:pos="304" w:leader="none"/>
              </w:tabs>
              <w:ind w:left="73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0" w:type="dxa"/>
            </w:tcMar>
          </w:tcPr>
          <w:p>
            <w:pPr>
              <w:pStyle w:val="Normal"/>
              <w:widowControl w:val="false"/>
              <w:tabs>
                <w:tab w:val="left" w:pos="501" w:leader="none"/>
              </w:tabs>
              <w:ind w:right="3" w:hanging="0"/>
              <w:rPr/>
            </w:pPr>
            <w:r>
              <w:rPr>
                <w:sz w:val="23"/>
                <w:szCs w:val="23"/>
              </w:rPr>
              <w:t>точно и корректно использует профессиональную терминологию</w:t>
            </w:r>
          </w:p>
        </w:tc>
        <w:tc>
          <w:tcPr>
            <w:tcW w:w="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0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0 - 2</w:t>
            </w:r>
          </w:p>
        </w:tc>
        <w:tc>
          <w:tcPr>
            <w:tcW w:w="56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tabs>
                <w:tab w:val="left" w:pos="0" w:leader="none"/>
              </w:tabs>
              <w:ind w:firstLine="9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9" w:hRule="atLeast"/>
        </w:trPr>
        <w:tc>
          <w:tcPr>
            <w:tcW w:w="23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0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left" w:pos="304" w:leader="none"/>
              </w:tabs>
              <w:ind w:left="793" w:hanging="0"/>
              <w:rPr/>
            </w:pPr>
            <w:r>
              <w:rPr>
                <w:b/>
              </w:rPr>
              <w:t xml:space="preserve">3. </w:t>
            </w:r>
            <w:r>
              <w:rPr>
                <w:b/>
              </w:rPr>
              <w:t>Культура публичного выступления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0" w:type="dxa"/>
            </w:tcMar>
          </w:tcPr>
          <w:p>
            <w:pPr>
              <w:pStyle w:val="Normal"/>
              <w:widowControl w:val="false"/>
              <w:tabs>
                <w:tab w:val="left" w:pos="501" w:leader="none"/>
              </w:tabs>
              <w:ind w:right="3" w:hanging="0"/>
              <w:rPr/>
            </w:pPr>
            <w:r>
              <w:rPr>
                <w:sz w:val="22"/>
                <w:szCs w:val="22"/>
              </w:rPr>
              <w:t>демонстрирует  грамотность речи, ясность выражения мыслей и владение навыками ораторского мастерства</w:t>
            </w:r>
          </w:p>
        </w:tc>
        <w:tc>
          <w:tcPr>
            <w:tcW w:w="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0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0 - 2</w:t>
            </w:r>
          </w:p>
        </w:tc>
        <w:tc>
          <w:tcPr>
            <w:tcW w:w="5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0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ind w:left="-9" w:firstLine="9"/>
              <w:jc w:val="center"/>
              <w:rPr/>
            </w:pPr>
            <w:r>
              <w:rPr>
                <w:b/>
              </w:rPr>
              <w:t>4</w:t>
            </w:r>
          </w:p>
        </w:tc>
      </w:tr>
      <w:tr>
        <w:trPr>
          <w:trHeight w:val="564" w:hRule="exact"/>
        </w:trPr>
        <w:tc>
          <w:tcPr>
            <w:tcW w:w="23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tabs>
                <w:tab w:val="left" w:pos="304" w:leader="none"/>
              </w:tabs>
              <w:ind w:left="73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0" w:type="dxa"/>
            </w:tcMar>
          </w:tcPr>
          <w:p>
            <w:pPr>
              <w:pStyle w:val="Default"/>
              <w:rPr/>
            </w:pPr>
            <w:r>
              <w:rPr>
                <w:sz w:val="23"/>
                <w:szCs w:val="23"/>
              </w:rPr>
              <w:t>демонстрирует начитанность, осведомленность в различных областях</w:t>
            </w:r>
          </w:p>
          <w:p>
            <w:pPr>
              <w:pStyle w:val="Normal"/>
              <w:widowControl w:val="false"/>
              <w:tabs>
                <w:tab w:val="left" w:pos="501" w:leader="none"/>
              </w:tabs>
              <w:ind w:right="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0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0 - 2</w:t>
            </w:r>
          </w:p>
        </w:tc>
        <w:tc>
          <w:tcPr>
            <w:tcW w:w="56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tabs>
                <w:tab w:val="left" w:pos="0" w:leader="none"/>
              </w:tabs>
              <w:ind w:firstLine="9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93" w:hRule="atLeast"/>
        </w:trPr>
        <w:tc>
          <w:tcPr>
            <w:tcW w:w="23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0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left" w:pos="304" w:leader="none"/>
              </w:tabs>
              <w:ind w:left="793" w:hanging="0"/>
              <w:rPr/>
            </w:pPr>
            <w:r>
              <w:rPr>
                <w:b/>
                <w:bCs/>
                <w:sz w:val="23"/>
                <w:szCs w:val="23"/>
              </w:rPr>
              <w:t xml:space="preserve">4. </w:t>
            </w:r>
            <w:r>
              <w:rPr>
                <w:b/>
                <w:bCs/>
                <w:sz w:val="23"/>
                <w:szCs w:val="23"/>
              </w:rPr>
              <w:t>Оригинальность и творческий подход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0" w:type="dxa"/>
            </w:tcMar>
          </w:tcPr>
          <w:p>
            <w:pPr>
              <w:pStyle w:val="Normal"/>
              <w:widowControl w:val="false"/>
              <w:tabs>
                <w:tab w:val="left" w:pos="501" w:leader="none"/>
              </w:tabs>
              <w:ind w:right="3" w:hanging="0"/>
              <w:rPr/>
            </w:pPr>
            <w:r>
              <w:rPr>
                <w:sz w:val="23"/>
                <w:szCs w:val="23"/>
              </w:rPr>
              <w:t>выделяет новые стороны в профессиональных вопросах</w:t>
            </w:r>
          </w:p>
        </w:tc>
        <w:tc>
          <w:tcPr>
            <w:tcW w:w="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0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0 - 2</w:t>
            </w:r>
          </w:p>
        </w:tc>
        <w:tc>
          <w:tcPr>
            <w:tcW w:w="5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0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ind w:left="-9" w:firstLine="9"/>
              <w:jc w:val="center"/>
              <w:rPr/>
            </w:pPr>
            <w:r>
              <w:rPr>
                <w:b/>
              </w:rPr>
              <w:t>4</w:t>
            </w:r>
          </w:p>
        </w:tc>
      </w:tr>
      <w:tr>
        <w:trPr>
          <w:trHeight w:val="433" w:hRule="exact"/>
        </w:trPr>
        <w:tc>
          <w:tcPr>
            <w:tcW w:w="23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0" w:type="dxa"/>
            </w:tcMar>
          </w:tcPr>
          <w:p>
            <w:pPr>
              <w:pStyle w:val="Normal"/>
              <w:widowControl w:val="false"/>
              <w:tabs>
                <w:tab w:val="left" w:pos="501" w:leader="none"/>
              </w:tabs>
              <w:ind w:right="3" w:hanging="0"/>
              <w:rPr/>
            </w:pPr>
            <w:r>
              <w:rPr>
                <w:sz w:val="23"/>
                <w:szCs w:val="23"/>
              </w:rPr>
              <w:t>способен найти неожиданные решения педагогических задач</w:t>
            </w:r>
          </w:p>
        </w:tc>
        <w:tc>
          <w:tcPr>
            <w:tcW w:w="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0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0 - 2</w:t>
            </w:r>
          </w:p>
        </w:tc>
        <w:tc>
          <w:tcPr>
            <w:tcW w:w="56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63" w:hRule="exact"/>
        </w:trPr>
        <w:tc>
          <w:tcPr>
            <w:tcW w:w="87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0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exact" w:line="254"/>
              <w:jc w:val="right"/>
              <w:rPr/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Итоговый балл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0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>0 - 20</w:t>
            </w:r>
          </w:p>
        </w:tc>
      </w:tr>
    </w:tbl>
    <w:p>
      <w:pPr>
        <w:pStyle w:val="Normal"/>
        <w:jc w:val="center"/>
        <w:rPr/>
      </w:pPr>
      <w:r>
        <w:rPr>
          <w:b/>
          <w:i/>
          <w:sz w:val="32"/>
          <w:szCs w:val="32"/>
        </w:rPr>
        <w:t>ФИНАЛ</w:t>
      </w:r>
    </w:p>
    <w:p>
      <w:pPr>
        <w:pStyle w:val="Normal"/>
        <w:shd w:val="clear" w:color="auto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Конкурсное испытание «Педагогическое многоборье» </w:t>
      </w:r>
    </w:p>
    <w:p>
      <w:pPr>
        <w:pStyle w:val="Normal"/>
        <w:rPr>
          <w:rFonts w:eastAsia="Calibri" w:eastAsiaTheme="minorHAnsi"/>
          <w:color w:val="000000"/>
          <w:sz w:val="28"/>
          <w:szCs w:val="28"/>
          <w:lang w:eastAsia="en-US"/>
        </w:rPr>
      </w:pPr>
      <w:r>
        <w:rPr>
          <w:rFonts w:eastAsia="Calibri" w:eastAsiaTheme="minorHAnsi"/>
          <w:bCs/>
          <w:color w:val="000000"/>
          <w:sz w:val="28"/>
          <w:szCs w:val="28"/>
          <w:lang w:eastAsia="en-US"/>
        </w:rPr>
        <w:t>Оценка конкурсного испытания</w:t>
      </w:r>
      <w:r>
        <w:rPr>
          <w:rFonts w:eastAsia="Calibri"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осуществляется по 5 критериям. Варианты оценки по критерию имеют следующее выражение в баллах: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0 баллов - не владеет,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1 – 2 балла - владеет в достаточной мере,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3 балла – владеет в полной мере.  </w:t>
      </w:r>
    </w:p>
    <w:p>
      <w:pPr>
        <w:pStyle w:val="Normal"/>
        <w:rPr/>
      </w:pPr>
      <w:r>
        <w:rPr>
          <w:sz w:val="28"/>
          <w:szCs w:val="28"/>
        </w:rPr>
        <w:t xml:space="preserve">Максимальная оценка за конкурсное испытание – </w:t>
      </w:r>
      <w:r>
        <w:rPr>
          <w:bCs/>
          <w:sz w:val="28"/>
          <w:szCs w:val="28"/>
        </w:rPr>
        <w:t>15 баллов</w:t>
      </w:r>
    </w:p>
    <w:tbl>
      <w:tblPr>
        <w:tblW w:w="9748" w:type="dxa"/>
        <w:jc w:val="left"/>
        <w:tblInd w:w="-5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70"/>
        <w:gridCol w:w="849"/>
        <w:gridCol w:w="991"/>
        <w:gridCol w:w="905"/>
        <w:gridCol w:w="1333"/>
      </w:tblGrid>
      <w:tr>
        <w:trPr>
          <w:trHeight w:val="1" w:hRule="atLeast"/>
        </w:trPr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ind w:left="360" w:hanging="0"/>
              <w:jc w:val="center"/>
              <w:rPr/>
            </w:pPr>
            <w:r>
              <w:rPr>
                <w:i/>
              </w:rPr>
              <w:t>Критерии оценки</w:t>
            </w:r>
          </w:p>
        </w:tc>
        <w:tc>
          <w:tcPr>
            <w:tcW w:w="40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59"/>
              <w:ind w:left="29" w:hanging="0"/>
              <w:jc w:val="center"/>
              <w:rPr>
                <w:b/>
                <w:b/>
              </w:rPr>
            </w:pPr>
            <w:r>
              <w:rPr>
                <w:b/>
              </w:rPr>
              <w:t>Баллы</w:t>
            </w:r>
          </w:p>
        </w:tc>
      </w:tr>
      <w:tr>
        <w:trPr>
          <w:trHeight w:val="959" w:hRule="atLeast"/>
        </w:trPr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tabs>
                <w:tab w:val="left" w:pos="421" w:leader="none"/>
              </w:tabs>
              <w:ind w:left="317" w:hanging="283"/>
              <w:rPr/>
            </w:pPr>
            <w:r>
              <w:rPr>
                <w:rFonts w:eastAsia="Calibri"/>
                <w:shd w:fill="FFFFFF" w:val="clear"/>
              </w:rPr>
              <w:t>Решение проблемной ситуации направлено на поиск причины ее возникновения, а не только на устранение видимых последствий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1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jc w:val="center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3</w:t>
            </w:r>
          </w:p>
        </w:tc>
      </w:tr>
      <w:tr>
        <w:trPr>
          <w:trHeight w:val="1245" w:hRule="atLeast"/>
        </w:trPr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tabs>
                <w:tab w:val="left" w:pos="421" w:leader="none"/>
              </w:tabs>
              <w:ind w:left="317" w:hanging="283"/>
              <w:rPr/>
            </w:pPr>
            <w:r>
              <w:rPr/>
              <w:t xml:space="preserve">Умение применять целесообразные ситуациям и задачам методы и технологии решения. </w:t>
            </w:r>
            <w:r>
              <w:rPr>
                <w:rFonts w:eastAsia="Calibri"/>
                <w:shd w:fill="FFFFFF" w:val="clear"/>
              </w:rPr>
              <w:t xml:space="preserve">Предложены альтернативные варианты решения проблемной ситуации (1 и более)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1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jc w:val="center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3</w:t>
            </w:r>
          </w:p>
        </w:tc>
      </w:tr>
      <w:tr>
        <w:trPr>
          <w:trHeight w:val="1" w:hRule="atLeast"/>
        </w:trPr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tabs>
                <w:tab w:val="left" w:pos="421" w:leader="none"/>
              </w:tabs>
              <w:ind w:left="317" w:hanging="283"/>
              <w:rPr>
                <w:rFonts w:eastAsia="Calibri"/>
              </w:rPr>
            </w:pPr>
            <w:r>
              <w:rPr>
                <w:rFonts w:eastAsia="Calibri"/>
                <w:shd w:fill="FFFFFF" w:val="clear"/>
              </w:rPr>
              <w:t>Перечень запланированных мероприятий обеспечивает решение представленных проблем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1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jc w:val="center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3</w:t>
            </w:r>
          </w:p>
        </w:tc>
      </w:tr>
      <w:tr>
        <w:trPr>
          <w:trHeight w:val="1" w:hRule="atLeast"/>
        </w:trPr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tabs>
                <w:tab w:val="left" w:pos="421" w:leader="none"/>
              </w:tabs>
              <w:ind w:left="317" w:hanging="283"/>
              <w:rPr>
                <w:rFonts w:eastAsia="Calibri"/>
              </w:rPr>
            </w:pPr>
            <w:r>
              <w:rPr/>
              <w:t>Практикоориентированная обоснованность решения ситуации (приведены примеры из своей деятельности)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1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jc w:val="center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3</w:t>
            </w:r>
          </w:p>
        </w:tc>
      </w:tr>
      <w:tr>
        <w:trPr>
          <w:trHeight w:val="1" w:hRule="atLeast"/>
        </w:trPr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tabs>
                <w:tab w:val="left" w:pos="421" w:leader="none"/>
              </w:tabs>
              <w:ind w:left="317" w:hanging="283"/>
              <w:rPr>
                <w:rFonts w:eastAsia="Calibri"/>
              </w:rPr>
            </w:pPr>
            <w:r>
              <w:rPr>
                <w:rFonts w:eastAsia="Calibri"/>
                <w:shd w:fill="FFFFFF" w:val="clear"/>
              </w:rPr>
              <w:t>Даны обоснованные ответы на все поступившие вопросы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1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jc w:val="center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3</w:t>
            </w:r>
          </w:p>
        </w:tc>
      </w:tr>
      <w:tr>
        <w:trPr>
          <w:trHeight w:val="1" w:hRule="atLeast"/>
        </w:trPr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421" w:leader="none"/>
              </w:tabs>
              <w:jc w:val="right"/>
              <w:rPr>
                <w:rFonts w:ascii="Calibri" w:hAnsi="Calibri" w:eastAsia="Calibri" w:cs="Calibri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Итоговый балл </w:t>
            </w:r>
            <w:r>
              <w:rPr>
                <w:rFonts w:eastAsia="Calibri" w:cs="Calibri" w:ascii="Calibri" w:hAnsi="Calibri"/>
                <w:i/>
                <w:shd w:fill="FFFFFF" w:val="clear"/>
              </w:rPr>
              <w:t xml:space="preserve"> </w:t>
            </w:r>
          </w:p>
        </w:tc>
        <w:tc>
          <w:tcPr>
            <w:tcW w:w="40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b/>
              </w:rPr>
              <w:t>0 - 15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Конкурсное испытание «</w:t>
      </w:r>
      <w:r>
        <w:rPr>
          <w:b/>
          <w:sz w:val="28"/>
          <w:szCs w:val="28"/>
        </w:rPr>
        <w:t>Выступление (импровизация)</w:t>
      </w:r>
      <w:r>
        <w:rPr>
          <w:b/>
          <w:sz w:val="28"/>
          <w:szCs w:val="28"/>
        </w:rPr>
        <w:t>»</w:t>
      </w:r>
    </w:p>
    <w:p>
      <w:pPr>
        <w:pStyle w:val="Normal"/>
        <w:jc w:val="both"/>
        <w:rPr/>
      </w:pPr>
      <w:r>
        <w:rPr>
          <w:rFonts w:eastAsia="Calibri" w:eastAsiaTheme="minorHAnsi"/>
          <w:bCs/>
          <w:color w:val="000000"/>
          <w:sz w:val="28"/>
          <w:szCs w:val="28"/>
          <w:lang w:eastAsia="en-US"/>
        </w:rPr>
        <w:t>Каждый показатель оценивается по шкале от 0 до 2 баллов, где 0 баллов - «показатель не проявлен», 1 балл - «показатель проявлен частично»,</w:t>
        <w:br/>
        <w:t xml:space="preserve">2 балла - «показатель проявлен в полной мере». 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Максимальная оценка за конкурсное испытание – </w:t>
      </w:r>
      <w:r>
        <w:rPr>
          <w:rFonts w:eastAsia="Calibri" w:eastAsiaTheme="minorHAnsi"/>
          <w:color w:val="000000"/>
          <w:sz w:val="28"/>
          <w:szCs w:val="28"/>
          <w:lang w:eastAsia="en-US"/>
        </w:rPr>
        <w:t>2</w:t>
      </w:r>
      <w:r>
        <w:rPr>
          <w:rFonts w:eastAsia="Calibri" w:eastAsiaTheme="minorHAnsi"/>
          <w:bCs/>
          <w:color w:val="000000"/>
          <w:sz w:val="28"/>
          <w:szCs w:val="28"/>
          <w:lang w:eastAsia="en-US"/>
        </w:rPr>
        <w:t>0 баллов.</w:t>
      </w:r>
    </w:p>
    <w:tbl>
      <w:tblPr>
        <w:tblW w:w="9750" w:type="dxa"/>
        <w:jc w:val="left"/>
        <w:tblInd w:w="-4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45"/>
        <w:gridCol w:w="1305"/>
      </w:tblGrid>
      <w:tr>
        <w:trPr>
          <w:trHeight w:val="107" w:hRule="atLeast"/>
        </w:trPr>
        <w:tc>
          <w:tcPr>
            <w:tcW w:w="8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left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Критерии и показатели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left"/>
              <w:rPr>
                <w:b/>
                <w:b/>
                <w:bCs/>
              </w:rPr>
            </w:pPr>
            <w:r>
              <w:rPr>
                <w:rFonts w:eastAsia="Calibri" w:eastAsiaTheme="minorHAnsi"/>
                <w:b/>
                <w:bCs/>
                <w:color w:val="000000"/>
                <w:lang w:eastAsia="en-US"/>
              </w:rPr>
              <w:t>Баллы</w:t>
            </w:r>
          </w:p>
        </w:tc>
      </w:tr>
      <w:tr>
        <w:trPr>
          <w:trHeight w:val="107" w:hRule="atLeast"/>
        </w:trPr>
        <w:tc>
          <w:tcPr>
            <w:tcW w:w="97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left" w:pos="300" w:leader="none"/>
              </w:tabs>
              <w:spacing w:lineRule="auto" w:line="276"/>
              <w:ind w:left="720" w:hanging="0"/>
              <w:rPr/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1. Общая и профессиональная педагогическая эрудиция</w:t>
            </w:r>
          </w:p>
        </w:tc>
      </w:tr>
      <w:tr>
        <w:trPr>
          <w:trHeight w:val="351" w:hRule="atLeast"/>
        </w:trPr>
        <w:tc>
          <w:tcPr>
            <w:tcW w:w="8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1.1. </w:t>
            </w: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>демонстрирует знание и понимание современных тенденций развития дополнительного образования детей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0 - 2</w:t>
            </w:r>
          </w:p>
        </w:tc>
      </w:tr>
      <w:tr>
        <w:trPr>
          <w:trHeight w:val="109" w:hRule="atLeast"/>
        </w:trPr>
        <w:tc>
          <w:tcPr>
            <w:tcW w:w="8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1.2. </w:t>
            </w: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>демонстрирует знание и понимание нормативно-правовых актов, регламентирующих дополнительное образование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0 - 2</w:t>
            </w:r>
          </w:p>
        </w:tc>
      </w:tr>
      <w:tr>
        <w:trPr>
          <w:trHeight w:val="268" w:hRule="atLeast"/>
        </w:trPr>
        <w:tc>
          <w:tcPr>
            <w:tcW w:w="8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1.3. </w:t>
            </w: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>демонстрирует глубокое понимание предложенной профессиональной темы, способен представить и обосновать собственную позицию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0 - 2</w:t>
            </w:r>
          </w:p>
        </w:tc>
      </w:tr>
      <w:tr>
        <w:trPr>
          <w:trHeight w:val="267" w:hRule="atLeast"/>
        </w:trPr>
        <w:tc>
          <w:tcPr>
            <w:tcW w:w="8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1.4. </w:t>
            </w: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>аргументированно предлагает конструктивные и реалистичные пути решения профессиональных вопросов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0 - 2</w:t>
            </w:r>
          </w:p>
        </w:tc>
      </w:tr>
      <w:tr>
        <w:trPr>
          <w:trHeight w:val="107" w:hRule="atLeast"/>
        </w:trPr>
        <w:tc>
          <w:tcPr>
            <w:tcW w:w="97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left" w:pos="240" w:leader="none"/>
              </w:tabs>
              <w:spacing w:lineRule="auto" w:line="276"/>
              <w:ind w:left="720" w:hanging="0"/>
              <w:rPr/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2. Ценностные ориентиры в профессиональной деятельности</w:t>
            </w:r>
          </w:p>
        </w:tc>
      </w:tr>
      <w:tr>
        <w:trPr>
          <w:trHeight w:val="109" w:hRule="atLeast"/>
        </w:trPr>
        <w:tc>
          <w:tcPr>
            <w:tcW w:w="8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2.1. </w:t>
            </w: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>демонстрирует понимание роли педагога в развитии российского дополнительного образования в целом, а также в разрезе предложенной темы, в частности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0 - 2</w:t>
            </w:r>
          </w:p>
        </w:tc>
      </w:tr>
      <w:tr>
        <w:trPr>
          <w:trHeight w:val="109" w:hRule="atLeast"/>
        </w:trPr>
        <w:tc>
          <w:tcPr>
            <w:tcW w:w="8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2.2. </w:t>
            </w: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>способен критически отнестись к своей профессиональной компетентности, демонстрирует готовность к совершенствованию собственных профессиональных качеств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0 - 2</w:t>
            </w:r>
          </w:p>
        </w:tc>
      </w:tr>
      <w:tr>
        <w:trPr>
          <w:trHeight w:val="109" w:hRule="atLeast"/>
        </w:trPr>
        <w:tc>
          <w:tcPr>
            <w:tcW w:w="8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2.3. </w:t>
            </w: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>обозначает приоритеты своей профессиональной деятельности, подтверждает их конкретными примерами из своего педагогического опыта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0 - 2</w:t>
            </w:r>
          </w:p>
        </w:tc>
      </w:tr>
      <w:tr>
        <w:trPr>
          <w:trHeight w:val="109" w:hRule="atLeast"/>
        </w:trPr>
        <w:tc>
          <w:tcPr>
            <w:tcW w:w="97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76"/>
              <w:ind w:left="786" w:hanging="0"/>
              <w:rPr/>
            </w:pPr>
            <w:r>
              <w:rPr>
                <w:rFonts w:eastAsia="Calibri" w:eastAsiaTheme="minorHAnsi"/>
                <w:b/>
                <w:color w:val="000000"/>
                <w:sz w:val="23"/>
                <w:szCs w:val="23"/>
                <w:lang w:eastAsia="en-US"/>
              </w:rPr>
              <w:t>3. Коммуникативная и языковая культура</w:t>
            </w:r>
          </w:p>
        </w:tc>
      </w:tr>
      <w:tr>
        <w:trPr>
          <w:trHeight w:val="109" w:hRule="atLeast"/>
        </w:trPr>
        <w:tc>
          <w:tcPr>
            <w:tcW w:w="8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3.1. </w:t>
            </w: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>владеет риторическими навыками публичной деловой речи, языковой грамотностью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0 - 2</w:t>
            </w:r>
          </w:p>
        </w:tc>
      </w:tr>
      <w:tr>
        <w:trPr>
          <w:trHeight w:val="109" w:hRule="atLeast"/>
        </w:trPr>
        <w:tc>
          <w:tcPr>
            <w:tcW w:w="8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3.2. </w:t>
            </w: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>способен логически правильно излагать мысли, подкреплять содержание аргументами и конкретными примерами и фактами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0 - 2</w:t>
            </w:r>
          </w:p>
        </w:tc>
      </w:tr>
      <w:tr>
        <w:trPr>
          <w:trHeight w:val="109" w:hRule="atLeast"/>
        </w:trPr>
        <w:tc>
          <w:tcPr>
            <w:tcW w:w="8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 xml:space="preserve">3.3. </w:t>
            </w: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>правильно реагирует на вопросы, дает развернутые ответы, проявляет такт, культуру общения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0 - 2</w:t>
            </w:r>
          </w:p>
        </w:tc>
      </w:tr>
      <w:tr>
        <w:trPr>
          <w:trHeight w:val="109" w:hRule="atLeast"/>
        </w:trPr>
        <w:tc>
          <w:tcPr>
            <w:tcW w:w="8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right"/>
              <w:rPr>
                <w:rFonts w:eastAsia="Calibri" w:eastAsiaTheme="minorHAnsi"/>
                <w:b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Итоговый балл</w:t>
            </w:r>
            <w:r>
              <w:rPr>
                <w:rFonts w:eastAsia="Calibri" w:eastAsiaTheme="minorHAnsi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eastAsia="Calibri" w:eastAsiaTheme="minorHAnsi"/>
                <w:b/>
                <w:color w:val="000000"/>
                <w:sz w:val="23"/>
                <w:szCs w:val="23"/>
                <w:lang w:eastAsia="en-US"/>
              </w:rPr>
              <w:t xml:space="preserve">0 - </w:t>
            </w:r>
            <w:r>
              <w:rPr>
                <w:rFonts w:eastAsia="Calibri" w:eastAsiaTheme="minorHAnsi"/>
                <w:b/>
                <w:color w:val="000000"/>
                <w:sz w:val="23"/>
                <w:szCs w:val="23"/>
                <w:lang w:eastAsia="en-US"/>
              </w:rPr>
              <w:t>2</w:t>
            </w:r>
            <w:r>
              <w:rPr>
                <w:rFonts w:eastAsia="Calibri" w:eastAsiaTheme="minorHAnsi"/>
                <w:b/>
                <w:color w:val="000000"/>
                <w:sz w:val="23"/>
                <w:szCs w:val="23"/>
                <w:lang w:eastAsia="en-US"/>
              </w:rPr>
              <w:t>0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701" w:right="127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59a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3c487a"/>
    <w:rPr>
      <w:rFonts w:ascii="Tahoma" w:hAnsi="Tahoma" w:eastAsia="Times New Roman" w:cs="Tahoma"/>
      <w:sz w:val="16"/>
      <w:szCs w:val="16"/>
      <w:lang w:eastAsia="ru-RU"/>
    </w:rPr>
  </w:style>
  <w:style w:type="character" w:styleId="FontStyle34" w:customStyle="1">
    <w:name w:val="Font Style34"/>
    <w:qFormat/>
    <w:rsid w:val="00850b97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nhideWhenUsed/>
    <w:qFormat/>
    <w:rsid w:val="006f3c3a"/>
    <w:pPr>
      <w:spacing w:beforeAutospacing="1" w:afterAutospacing="1"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3c487a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3c487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Style25" w:customStyle="1">
    <w:name w:val="Style25"/>
    <w:basedOn w:val="Normal"/>
    <w:qFormat/>
    <w:rsid w:val="00850b97"/>
    <w:pPr>
      <w:widowControl w:val="false"/>
      <w:spacing w:lineRule="exact" w:line="276"/>
      <w:jc w:val="center"/>
    </w:pPr>
    <w:rPr>
      <w:rFonts w:ascii="Arial" w:hAnsi="Arial"/>
    </w:rPr>
  </w:style>
  <w:style w:type="paragraph" w:styleId="Style91" w:customStyle="1">
    <w:name w:val="Style9"/>
    <w:basedOn w:val="Normal"/>
    <w:qFormat/>
    <w:rsid w:val="00850b97"/>
    <w:pPr>
      <w:widowControl w:val="false"/>
      <w:spacing w:lineRule="exact" w:line="278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850b97"/>
    <w:pPr>
      <w:spacing w:before="0" w:after="0"/>
      <w:ind w:left="720" w:hanging="0"/>
      <w:contextualSpacing/>
    </w:pPr>
    <w:rPr/>
  </w:style>
  <w:style w:type="paragraph" w:styleId="Style20">
    <w:name w:val="Содержимое таблицы"/>
    <w:basedOn w:val="Normal"/>
    <w:qFormat/>
    <w:pPr/>
    <w:rPr/>
  </w:style>
  <w:style w:type="paragraph" w:styleId="Style21">
    <w:name w:val="Заголовок таблицы"/>
    <w:basedOn w:val="Style20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9a480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Application>LibreOffice/5.3.6.1$Windows_x86 LibreOffice_project/686f202eff87ef707079aeb7f485847613344eb7</Application>
  <Pages>6</Pages>
  <Words>1631</Words>
  <Characters>10503</Characters>
  <CharactersWithSpaces>11851</CharactersWithSpaces>
  <Paragraphs>322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2020-12-15T06:42:00Z</dcterms:created>
  <dc:creator>user</dc:creator>
  <dc:description/>
  <dc:language>ru-RU</dc:language>
  <cp:lastModifiedBy/>
  <dcterms:modified xsi:type="dcterms:W3CDTF">2022-05-31T16:17:29Z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