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DA" w:rsidRPr="008A2F29" w:rsidRDefault="008A2F29" w:rsidP="008A2F29">
      <w:pPr>
        <w:shd w:val="clear" w:color="auto" w:fill="FFFFFF"/>
        <w:spacing w:after="0" w:line="240" w:lineRule="auto"/>
        <w:ind w:left="-851" w:right="1842" w:firstLine="567"/>
        <w:jc w:val="center"/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</w:pPr>
      <w:r w:rsidRPr="008A2F29">
        <w:rPr>
          <w:rFonts w:ascii="Century Gothic" w:eastAsia="Times New Roman" w:hAnsi="Century Gothic" w:cs="Times New Roman"/>
          <w:b/>
          <w:noProof/>
          <w:color w:val="1F497D" w:themeColor="text2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CD84EE" wp14:editId="2471906E">
            <wp:simplePos x="0" y="0"/>
            <wp:positionH relativeFrom="column">
              <wp:posOffset>-546735</wp:posOffset>
            </wp:positionH>
            <wp:positionV relativeFrom="paragraph">
              <wp:posOffset>-417195</wp:posOffset>
            </wp:positionV>
            <wp:extent cx="828675" cy="96837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F29"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  <w:t>Конспект лекции для участников проекта</w:t>
      </w:r>
    </w:p>
    <w:p w:rsidR="008A2F29" w:rsidRPr="008A2F29" w:rsidRDefault="008A2F29" w:rsidP="008A2F29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color w:val="E36C0A" w:themeColor="accent6" w:themeShade="BF"/>
          <w:sz w:val="28"/>
          <w:szCs w:val="24"/>
          <w:lang w:eastAsia="ru-RU"/>
        </w:rPr>
      </w:pPr>
      <w:r w:rsidRPr="008A2F29">
        <w:rPr>
          <w:rFonts w:ascii="Century Gothic" w:eastAsia="Times New Roman" w:hAnsi="Century Gothic" w:cs="Times New Roman"/>
          <w:b/>
          <w:color w:val="E36C0A" w:themeColor="accent6" w:themeShade="BF"/>
          <w:sz w:val="28"/>
          <w:szCs w:val="24"/>
          <w:lang w:eastAsia="ru-RU"/>
        </w:rPr>
        <w:t xml:space="preserve">«Школа Лидера в образовании. </w:t>
      </w:r>
      <w:proofErr w:type="spellStart"/>
      <w:r w:rsidRPr="008A2F29">
        <w:rPr>
          <w:rFonts w:ascii="Century Gothic" w:eastAsia="Times New Roman" w:hAnsi="Century Gothic" w:cs="Times New Roman"/>
          <w:b/>
          <w:color w:val="E36C0A" w:themeColor="accent6" w:themeShade="BF"/>
          <w:sz w:val="28"/>
          <w:szCs w:val="24"/>
          <w:lang w:eastAsia="ru-RU"/>
        </w:rPr>
        <w:t>Территория</w:t>
      </w:r>
      <w:proofErr w:type="gramStart"/>
      <w:r w:rsidRPr="008A2F29">
        <w:rPr>
          <w:rFonts w:ascii="Century Gothic" w:eastAsia="Times New Roman" w:hAnsi="Century Gothic" w:cs="Times New Roman"/>
          <w:b/>
          <w:color w:val="E36C0A" w:themeColor="accent6" w:themeShade="BF"/>
          <w:sz w:val="28"/>
          <w:szCs w:val="24"/>
          <w:lang w:eastAsia="ru-RU"/>
        </w:rPr>
        <w:t>:О</w:t>
      </w:r>
      <w:proofErr w:type="gramEnd"/>
      <w:r w:rsidRPr="008A2F29">
        <w:rPr>
          <w:rFonts w:ascii="Century Gothic" w:eastAsia="Times New Roman" w:hAnsi="Century Gothic" w:cs="Times New Roman"/>
          <w:b/>
          <w:color w:val="E36C0A" w:themeColor="accent6" w:themeShade="BF"/>
          <w:sz w:val="28"/>
          <w:szCs w:val="24"/>
          <w:lang w:eastAsia="ru-RU"/>
        </w:rPr>
        <w:t>мск</w:t>
      </w:r>
      <w:proofErr w:type="spellEnd"/>
      <w:r w:rsidRPr="008A2F29">
        <w:rPr>
          <w:rFonts w:ascii="Century Gothic" w:eastAsia="Times New Roman" w:hAnsi="Century Gothic" w:cs="Times New Roman"/>
          <w:b/>
          <w:color w:val="E36C0A" w:themeColor="accent6" w:themeShade="BF"/>
          <w:sz w:val="28"/>
          <w:szCs w:val="24"/>
          <w:lang w:eastAsia="ru-RU"/>
        </w:rPr>
        <w:t>»</w:t>
      </w:r>
    </w:p>
    <w:p w:rsidR="008A2F29" w:rsidRPr="008A2F29" w:rsidRDefault="008A2F29" w:rsidP="008A2F29">
      <w:pPr>
        <w:shd w:val="clear" w:color="auto" w:fill="FFFFFF"/>
        <w:spacing w:after="0" w:line="240" w:lineRule="auto"/>
        <w:ind w:left="-851" w:right="1842" w:firstLine="567"/>
        <w:jc w:val="center"/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</w:pPr>
    </w:p>
    <w:p w:rsidR="008A2F29" w:rsidRPr="008A2F29" w:rsidRDefault="008A2F29" w:rsidP="004C18CA">
      <w:pPr>
        <w:spacing w:after="0"/>
        <w:ind w:left="-567" w:firstLine="709"/>
        <w:rPr>
          <w:rFonts w:ascii="Century Gothic" w:hAnsi="Century Gothic"/>
          <w:b/>
          <w:color w:val="1F497D" w:themeColor="text2"/>
          <w:sz w:val="24"/>
          <w:szCs w:val="24"/>
        </w:rPr>
      </w:pPr>
    </w:p>
    <w:p w:rsidR="00C019E4" w:rsidRPr="008A2F29" w:rsidRDefault="00DA3CDA" w:rsidP="004C18CA">
      <w:pPr>
        <w:spacing w:after="0"/>
        <w:ind w:left="-567" w:firstLine="709"/>
        <w:rPr>
          <w:rFonts w:ascii="Century Gothic" w:hAnsi="Century Gothic"/>
          <w:b/>
          <w:color w:val="1F497D" w:themeColor="text2"/>
          <w:sz w:val="24"/>
          <w:szCs w:val="24"/>
        </w:rPr>
      </w:pPr>
      <w:r w:rsidRPr="008A2F29">
        <w:rPr>
          <w:rFonts w:ascii="Century Gothic" w:hAnsi="Century Gothic"/>
          <w:b/>
          <w:color w:val="1F497D" w:themeColor="text2"/>
          <w:sz w:val="24"/>
          <w:szCs w:val="24"/>
        </w:rPr>
        <w:t>Лекция №1.</w:t>
      </w:r>
      <w:r w:rsidR="00872DFB">
        <w:rPr>
          <w:rFonts w:ascii="Century Gothic" w:hAnsi="Century Gothic"/>
          <w:b/>
          <w:color w:val="1F497D" w:themeColor="text2"/>
          <w:sz w:val="24"/>
          <w:szCs w:val="24"/>
        </w:rPr>
        <w:t xml:space="preserve"> Компетенции лидера.</w:t>
      </w:r>
      <w:bookmarkStart w:id="0" w:name="_GoBack"/>
      <w:bookmarkEnd w:id="0"/>
    </w:p>
    <w:p w:rsidR="00DA3CDA" w:rsidRPr="008A2F29" w:rsidRDefault="00DA3CDA" w:rsidP="004C18CA">
      <w:pPr>
        <w:spacing w:after="0"/>
        <w:ind w:left="-567" w:firstLine="709"/>
        <w:rPr>
          <w:rFonts w:ascii="Century Gothic" w:hAnsi="Century Gothic"/>
          <w:b/>
          <w:i/>
          <w:color w:val="E36C0A" w:themeColor="accent6" w:themeShade="BF"/>
          <w:sz w:val="24"/>
          <w:szCs w:val="24"/>
        </w:rPr>
      </w:pPr>
      <w:r w:rsidRPr="008A2F29">
        <w:rPr>
          <w:rFonts w:ascii="Century Gothic" w:hAnsi="Century Gothic"/>
          <w:b/>
          <w:i/>
          <w:color w:val="E36C0A" w:themeColor="accent6" w:themeShade="BF"/>
          <w:sz w:val="24"/>
          <w:szCs w:val="24"/>
        </w:rPr>
        <w:t>Конспект.</w:t>
      </w:r>
    </w:p>
    <w:p w:rsidR="00DA3CDA" w:rsidRPr="00DA3CDA" w:rsidRDefault="00DA3CDA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Как-то раз Генри Форд созвал руководителей, которые</w:t>
      </w:r>
      <w:r w:rsidRPr="00DA3CDA">
        <w:rPr>
          <w:rFonts w:ascii="Century Gothic" w:eastAsia="Times New Roman" w:hAnsi="Century Gothic" w:cs="Times New Roman"/>
          <w:color w:val="000000" w:themeColor="text1"/>
          <w:sz w:val="28"/>
          <w:szCs w:val="24"/>
          <w:lang w:eastAsia="ru-RU"/>
        </w:rPr>
        <w:t xml:space="preserve"> </w:t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возглавляли отделы в его компании, и внезапно отправил их в морской круиз по Карибскому морю на две недели. Когда отпуск закончился, и руководствующие лица прибыли на рабочие места, их ждал сюрприз. Некоторые из них были повышены, а некоторые – уволены. По какой причине?</w:t>
      </w:r>
    </w:p>
    <w:p w:rsidR="00DA3CDA" w:rsidRPr="00DA3CDA" w:rsidRDefault="00872DFB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DA3CDA" w:rsidRPr="00DA3CDA">
          <w:rPr>
            <w:rFonts w:ascii="Century Gothic" w:eastAsia="Times New Roman" w:hAnsi="Century Gothic" w:cs="Times New Roman"/>
            <w:color w:val="000000" w:themeColor="text1"/>
            <w:sz w:val="24"/>
            <w:szCs w:val="24"/>
            <w:lang w:eastAsia="ru-RU"/>
          </w:rPr>
          <w:t>Генри Форд</w:t>
        </w:r>
      </w:hyperlink>
      <w:r w:rsidR="00DA3CDA"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 xml:space="preserve"> не зря прослыл умелым бизнесменом и гением. Внезапный отпуск своим сотрудникам он устроил по разработанному плану, чтобы посмотреть, как будут трудиться их команды самостоятельно. Тех руководителей, чьи отделы в их отсутствие показывали эффективные результаты, он повысил: это значит, что они смогли грамотно организовать работу. Если команда без управленца работала неудовлетворительно, это говорило о том, что он не смог справиться со своими обязанностями. Эти менеджеры были </w:t>
      </w:r>
      <w:proofErr w:type="spellStart"/>
      <w:r w:rsidR="00DA3CDA"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уволены</w:t>
      </w:r>
      <w:proofErr w:type="gramStart"/>
      <w:r w:rsidR="00DA3CDA"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.И</w:t>
      </w:r>
      <w:proofErr w:type="gramEnd"/>
      <w:r w:rsidR="00DA3CDA"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менно</w:t>
      </w:r>
      <w:proofErr w:type="spellEnd"/>
      <w:r w:rsidR="00DA3CDA"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 xml:space="preserve"> таким способом предприниматель оценил профессионализм руководителей своей компании. Какими же качествами должен обладать успешный управленец, чтобы не оказаться в числе «тех, кого после круиза уволил Генри Форд»?</w:t>
      </w:r>
      <w:r w:rsidR="00DA3CDA"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br/>
      </w:r>
      <w:r w:rsidR="00DA3CDA"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br/>
      </w:r>
      <w:r w:rsidR="00DA3CDA" w:rsidRPr="00DA3CDA"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lang w:eastAsia="ru-RU"/>
        </w:rPr>
        <w:t>Рассмотрим ТОП-5 компетенций современного «босса», грамотного руководителя и организатора.</w:t>
      </w:r>
    </w:p>
    <w:p w:rsidR="00DA3CDA" w:rsidRPr="00DA3CDA" w:rsidRDefault="00DA3CDA" w:rsidP="004C18CA">
      <w:pPr>
        <w:shd w:val="clear" w:color="auto" w:fill="FFFFFF"/>
        <w:spacing w:after="100" w:afterAutospacing="1" w:line="240" w:lineRule="auto"/>
        <w:ind w:left="-567" w:firstLine="709"/>
        <w:outlineLvl w:val="2"/>
        <w:rPr>
          <w:rFonts w:ascii="Century Gothic" w:eastAsia="Times New Roman" w:hAnsi="Century Gothic" w:cs="Times New Roman"/>
          <w:i/>
          <w:color w:val="C00000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i/>
          <w:color w:val="C00000"/>
          <w:sz w:val="24"/>
          <w:szCs w:val="24"/>
          <w:lang w:eastAsia="ru-RU"/>
        </w:rPr>
        <w:t>1. Лидерство</w:t>
      </w:r>
    </w:p>
    <w:p w:rsidR="00DA3CDA" w:rsidRPr="00DA3CDA" w:rsidRDefault="00DA3CDA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Истинный «капитан бизнеса» – уверенный человек, лидер, способный оперативно принимать решения в вопросах любой сложности. «Кем является такой человек для других? Гарантом успеха. Причем совершенно не важно, как он его обеспечивает: указывает им путь, организует работу, занимается грамотной расстановкой кадров, воодушевляет или просто присутствует. Важно то, что при его лидерстве люди двигаются от успеха к успеху, сталкиваются лишь с временными неудачами, которые перерастают в еще больший успех» (Владимир Тарасов).</w:t>
      </w:r>
    </w:p>
    <w:p w:rsidR="00DA3CDA" w:rsidRPr="00DA3CDA" w:rsidRDefault="00872DFB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="00DA3CDA" w:rsidRPr="00DA3CDA">
          <w:rPr>
            <w:rFonts w:ascii="Century Gothic" w:eastAsia="Times New Roman" w:hAnsi="Century Gothic" w:cs="Times New Roman"/>
            <w:bCs/>
            <w:color w:val="000000" w:themeColor="text1"/>
            <w:sz w:val="24"/>
            <w:szCs w:val="24"/>
            <w:lang w:eastAsia="ru-RU"/>
          </w:rPr>
          <w:t>Управленческие компетенции</w:t>
        </w:r>
      </w:hyperlink>
      <w:r w:rsidR="00DA3CDA"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 руководитель-лидер постоянно развивает и совершенствует, день ото дня черпает новую информацию и оттачивает полученные навыки на практике. Умелый «босс» знает, как эффективно влиять на команду. При внедрении новых методик ведет сотрудников за собой, направляет их. Ставит перед собой конкретные цели и упорно достигает их.</w:t>
      </w:r>
    </w:p>
    <w:p w:rsidR="00DA3CDA" w:rsidRPr="00DA3CDA" w:rsidRDefault="00DA3CDA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 xml:space="preserve">Успеха достигнет человек, который способен применить несколько разновидностей лидерства. Это может быть вдохновляющее лидерство, ответственное, </w:t>
      </w:r>
      <w:proofErr w:type="spellStart"/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неавторитарное</w:t>
      </w:r>
      <w:proofErr w:type="spellEnd"/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 xml:space="preserve"> или стратегическое.</w:t>
      </w:r>
    </w:p>
    <w:p w:rsidR="00DA3CDA" w:rsidRPr="00DA3CDA" w:rsidRDefault="00DA3CDA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Возможно, в какой-то сфере необходима форма лидерства в виде проявления уважения, завоевания доверия. Управленцу нужно чувствовать, лидерство какого именно рода будет иметь наибольшую эффективность в управлении его компанией.</w:t>
      </w:r>
    </w:p>
    <w:p w:rsidR="00DA3CDA" w:rsidRPr="00DA3CDA" w:rsidRDefault="00DA3CDA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C00000"/>
          <w:sz w:val="24"/>
          <w:szCs w:val="24"/>
          <w:lang w:eastAsia="ru-RU"/>
        </w:rPr>
      </w:pPr>
      <w:r w:rsidRPr="004C18CA">
        <w:rPr>
          <w:rFonts w:ascii="Century Gothic" w:eastAsia="Times New Roman" w:hAnsi="Century Gothic" w:cs="Times New Roman"/>
          <w:color w:val="C00000"/>
          <w:sz w:val="24"/>
          <w:szCs w:val="24"/>
          <w:lang w:eastAsia="ru-RU"/>
        </w:rPr>
        <w:t>Выделим несколько типов лидерства:</w:t>
      </w:r>
    </w:p>
    <w:p w:rsidR="00DA3CDA" w:rsidRPr="00DA3CDA" w:rsidRDefault="00DA3CDA" w:rsidP="004C1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proofErr w:type="gramStart"/>
      <w:r w:rsidRPr="00DA3CDA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ru-RU"/>
        </w:rPr>
        <w:t>целевое</w:t>
      </w:r>
      <w:proofErr w:type="gramEnd"/>
      <w:r w:rsidRPr="00DA3CDA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(лидер выступает в роли ведущего, направляющего людей к общей цели);</w:t>
      </w:r>
    </w:p>
    <w:p w:rsidR="00DA3CDA" w:rsidRPr="00DA3CDA" w:rsidRDefault="00DA3CDA" w:rsidP="004C1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proofErr w:type="gramStart"/>
      <w:r w:rsidRPr="00DA3CDA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ru-RU"/>
        </w:rPr>
        <w:t>процессное </w:t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(когда дело в конкретном провождении времени.</w:t>
      </w:r>
      <w:proofErr w:type="gramEnd"/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Само существование в роли ведомого дает человеку какие-то бонусы: интересные дела, развитие, обучение и пр.);</w:t>
      </w:r>
      <w:proofErr w:type="gramEnd"/>
    </w:p>
    <w:p w:rsidR="00DA3CDA" w:rsidRPr="00DA3CDA" w:rsidRDefault="00DA3CDA" w:rsidP="004C1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ru-RU"/>
        </w:rPr>
        <w:t>тотальное </w:t>
      </w:r>
      <w:proofErr w:type="gramStart"/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лидер для этой группы во всех делах является таковым);</w:t>
      </w:r>
    </w:p>
    <w:p w:rsidR="00DA3CDA" w:rsidRPr="00DA3CDA" w:rsidRDefault="00DA3CDA" w:rsidP="004C1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ru-RU"/>
        </w:rPr>
        <w:t>ситуативное </w:t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(человек становится лидером, когда наступает его час, момент проходит, и этот лидер уже неугоден);</w:t>
      </w:r>
    </w:p>
    <w:p w:rsidR="00DA3CDA" w:rsidRPr="00DA3CDA" w:rsidRDefault="00DA3CDA" w:rsidP="004C1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ru-RU"/>
        </w:rPr>
        <w:t>рациональное </w:t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(люди, идущие за лидером, понимают, почему они идут за этим лидером, что их ждет и т. д);</w:t>
      </w:r>
    </w:p>
    <w:p w:rsidR="00DA3CDA" w:rsidRPr="00DA3CDA" w:rsidRDefault="00DA3CDA" w:rsidP="004C1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proofErr w:type="gramStart"/>
      <w:r w:rsidRPr="00DA3CDA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ru-RU"/>
        </w:rPr>
        <w:t>смешанное</w:t>
      </w:r>
      <w:proofErr w:type="gramEnd"/>
      <w:r w:rsidRPr="00DA3CDA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(цель в этом лидерстве не такая увлекающая, но сам по себе процесс дает ведомым какие-то бонусы).</w:t>
      </w:r>
    </w:p>
    <w:p w:rsidR="00DA3CDA" w:rsidRPr="00DA3CDA" w:rsidRDefault="00DA3CDA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Сунь-</w:t>
      </w:r>
      <w:proofErr w:type="spellStart"/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Цзы</w:t>
      </w:r>
      <w:proofErr w:type="spellEnd"/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 xml:space="preserve"> говорил об идеальном руководителе, лидере, как об огне – к нему невозможно приблизиться, но он притягивает людей, умеет быть интересным, побуждает к поступкам, обладает манкой харизмой.</w:t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br/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br/>
        <w:t>«Лидер – это «огонь», освещающий тропу в темном лесу. Он согревает, защищает, но может обжечь, если подойти к нему очень близко. Лидер активизирует синергетический эффект и является «ароматной приправой к пресному блюду». С ним любое управление становится «вкуснее», обретает смысл и правильный Путь».</w:t>
      </w:r>
    </w:p>
    <w:p w:rsidR="00DA3CDA" w:rsidRPr="00DA3CDA" w:rsidRDefault="00DA3CDA" w:rsidP="004C18CA">
      <w:pPr>
        <w:shd w:val="clear" w:color="auto" w:fill="FFFFFF"/>
        <w:spacing w:after="100" w:afterAutospacing="1" w:line="240" w:lineRule="auto"/>
        <w:ind w:left="-567" w:firstLine="709"/>
        <w:outlineLvl w:val="2"/>
        <w:rPr>
          <w:rFonts w:ascii="Century Gothic" w:eastAsia="Times New Roman" w:hAnsi="Century Gothic" w:cs="Times New Roman"/>
          <w:i/>
          <w:color w:val="C00000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i/>
          <w:color w:val="C00000"/>
          <w:sz w:val="24"/>
          <w:szCs w:val="24"/>
          <w:lang w:eastAsia="ru-RU"/>
        </w:rPr>
        <w:t>2. Стратегическое мышление</w:t>
      </w:r>
    </w:p>
    <w:p w:rsidR="00DA3CDA" w:rsidRPr="00DA3CDA" w:rsidRDefault="00DA3CDA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lastRenderedPageBreak/>
        <w:t>Эта компетенция руководителя ценится сегодня, как никогда. Она проявляется в нестандартном подходе к решению задач, склонности к декомпозиции, прогнозированию. Руководитель способен быстро ориентироваться и приспосабливаться к изменяющейся ситуации, внедрять новые методики, подходы, генерировать интересные, новаторские идеи.</w:t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br/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br/>
        <w:t>Такой руководитель тщательно формирует свою картину мира, находит в ней изъяны и неточности, признает их, и даже больше – использует как «трамплин» для роста управленческих компетенций. Он умело применяет и дозирует контроль, опирается на выстроенную систему</w:t>
      </w:r>
      <w:r w:rsidRPr="00DA3CDA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eastAsia="ru-RU"/>
        </w:rPr>
        <w:t> </w:t>
      </w:r>
      <w:hyperlink r:id="rId10" w:history="1">
        <w:r w:rsidRPr="00DA3CDA">
          <w:rPr>
            <w:rFonts w:ascii="Century Gothic" w:eastAsia="Times New Roman" w:hAnsi="Century Gothic" w:cs="Times New Roman"/>
            <w:bCs/>
            <w:color w:val="000000" w:themeColor="text1"/>
            <w:sz w:val="24"/>
            <w:szCs w:val="24"/>
            <w:lang w:eastAsia="ru-RU"/>
          </w:rPr>
          <w:t>контроля и координирования</w:t>
        </w:r>
      </w:hyperlink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. Способен мыслить глобально, быть дальновидным и видеть перспективы – именно это помогает ему планировать ключевые задачи и направлять деятельность компании в нужном русле.</w:t>
      </w:r>
    </w:p>
    <w:p w:rsidR="00DA3CDA" w:rsidRPr="00DA3CDA" w:rsidRDefault="00DA3CDA" w:rsidP="004C18CA">
      <w:pPr>
        <w:shd w:val="clear" w:color="auto" w:fill="FFFFFF"/>
        <w:spacing w:after="100" w:afterAutospacing="1" w:line="240" w:lineRule="auto"/>
        <w:ind w:left="-567" w:firstLine="709"/>
        <w:outlineLvl w:val="2"/>
        <w:rPr>
          <w:rFonts w:ascii="Century Gothic" w:eastAsia="Times New Roman" w:hAnsi="Century Gothic" w:cs="Times New Roman"/>
          <w:i/>
          <w:color w:val="C00000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i/>
          <w:color w:val="C00000"/>
          <w:sz w:val="24"/>
          <w:szCs w:val="24"/>
          <w:lang w:eastAsia="ru-RU"/>
        </w:rPr>
        <w:t>3. Технологические и технические компетенции</w:t>
      </w:r>
    </w:p>
    <w:p w:rsidR="00DA3CDA" w:rsidRPr="00DA3CDA" w:rsidRDefault="00DA3CDA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 xml:space="preserve">Профессионализм управленца, полная осведомленность в нюансах работы, знание технологических особенностей конкретной отрасли – ключевые навыки руководителя. Он не только знает тонкости и характеристики производственных процессов, но и может продемонстрировать эффективные способы их выполнения. В работе </w:t>
      </w:r>
      <w:proofErr w:type="gramStart"/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нацелен</w:t>
      </w:r>
      <w:proofErr w:type="gramEnd"/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 xml:space="preserve"> на оптимизацию рабочих процессов, использует действенные методики, позволяющие достичь поставленных целей.</w:t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br/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br/>
        <w:t>Опытный управленец профессионально владеет техниками коммуникаций, использует современные технологии, позволяющие упростить рабочие процессы. Эффективно управляет всеми ресурсами, рационально распоряжается собственным временем. Создает в коллективе стандарты ответственности, что помогает ему правильно распределять обязанности, а также </w:t>
      </w:r>
      <w:hyperlink r:id="rId11" w:history="1">
        <w:r w:rsidRPr="00DA3CDA">
          <w:rPr>
            <w:rFonts w:ascii="Century Gothic" w:eastAsia="Times New Roman" w:hAnsi="Century Gothic" w:cs="Times New Roman"/>
            <w:bCs/>
            <w:color w:val="000000" w:themeColor="text1"/>
            <w:sz w:val="24"/>
            <w:szCs w:val="24"/>
            <w:lang w:eastAsia="ru-RU"/>
          </w:rPr>
          <w:t>делегировать полномочия</w:t>
        </w:r>
        <w:r w:rsidRPr="00DA3CDA">
          <w:rPr>
            <w:rFonts w:ascii="Century Gothic" w:eastAsia="Times New Roman" w:hAnsi="Century Gothic" w:cs="Times New Roman"/>
            <w:color w:val="000000" w:themeColor="text1"/>
            <w:sz w:val="24"/>
            <w:szCs w:val="24"/>
            <w:lang w:eastAsia="ru-RU"/>
          </w:rPr>
          <w:t>.</w:t>
        </w:r>
      </w:hyperlink>
    </w:p>
    <w:p w:rsidR="00DA3CDA" w:rsidRPr="00DA3CDA" w:rsidRDefault="00DA3CDA" w:rsidP="004C18CA">
      <w:pPr>
        <w:shd w:val="clear" w:color="auto" w:fill="FFFFFF"/>
        <w:spacing w:after="100" w:afterAutospacing="1" w:line="240" w:lineRule="auto"/>
        <w:ind w:left="-567" w:firstLine="709"/>
        <w:outlineLvl w:val="2"/>
        <w:rPr>
          <w:rFonts w:ascii="Century Gothic" w:eastAsia="Times New Roman" w:hAnsi="Century Gothic" w:cs="Times New Roman"/>
          <w:i/>
          <w:color w:val="C00000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i/>
          <w:color w:val="C00000"/>
          <w:sz w:val="24"/>
          <w:szCs w:val="24"/>
          <w:lang w:eastAsia="ru-RU"/>
        </w:rPr>
        <w:t>4. Организаторские способности, работа в команде</w:t>
      </w:r>
    </w:p>
    <w:p w:rsidR="00DA3CDA" w:rsidRPr="00DA3CDA" w:rsidRDefault="00DA3CDA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Способность руководителя сформировать единую, слаженную команду позволяет ему создать крепкий каркас компании. Основополагающая компетенция руководителя – умение и желание работать в команде, применяя эффективные механизмы мотивации, систему поощрений и внутреннего контроля. Грамотный </w:t>
      </w:r>
      <w:hyperlink r:id="rId12" w:history="1">
        <w:r w:rsidRPr="00DA3CDA">
          <w:rPr>
            <w:rFonts w:ascii="Century Gothic" w:eastAsia="Times New Roman" w:hAnsi="Century Gothic" w:cs="Times New Roman"/>
            <w:bCs/>
            <w:color w:val="000000" w:themeColor="text1"/>
            <w:sz w:val="24"/>
            <w:szCs w:val="24"/>
            <w:lang w:eastAsia="ru-RU"/>
          </w:rPr>
          <w:t>управленец является авторитетом</w:t>
        </w:r>
      </w:hyperlink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 xml:space="preserve">, примером для </w:t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lastRenderedPageBreak/>
        <w:t>подражания сотрудников. Формирует правила, устанавливает режим и сам беспристрастно следует ему. Он создает благоприятную атмосферу в команде, а также комфортные условия для работы и умеет влиять на социально-психологический климат в коллективе.</w:t>
      </w:r>
    </w:p>
    <w:p w:rsidR="00DA3CDA" w:rsidRPr="004C18CA" w:rsidRDefault="00DA3CDA" w:rsidP="004C18CA">
      <w:pPr>
        <w:pStyle w:val="a7"/>
        <w:numPr>
          <w:ilvl w:val="0"/>
          <w:numId w:val="3"/>
        </w:numPr>
        <w:shd w:val="clear" w:color="auto" w:fill="FFFFFF"/>
        <w:spacing w:before="150" w:after="100" w:afterAutospacing="1" w:line="390" w:lineRule="atLeast"/>
        <w:rPr>
          <w:rFonts w:ascii="Century Gothic" w:eastAsia="Times New Roman" w:hAnsi="Century Gothic" w:cs="Times New Roman"/>
          <w:i/>
          <w:iCs/>
          <w:color w:val="C00000"/>
          <w:sz w:val="24"/>
          <w:szCs w:val="24"/>
          <w:lang w:eastAsia="ru-RU"/>
        </w:rPr>
      </w:pPr>
      <w:r w:rsidRPr="004C18CA">
        <w:rPr>
          <w:rFonts w:ascii="Century Gothic" w:eastAsia="Times New Roman" w:hAnsi="Century Gothic" w:cs="Times New Roman"/>
          <w:i/>
          <w:iCs/>
          <w:color w:val="C00000"/>
          <w:sz w:val="24"/>
          <w:szCs w:val="24"/>
          <w:lang w:eastAsia="ru-RU"/>
        </w:rPr>
        <w:t>«Чтобы мотивировать людей, нужно знать, чего они хотят, что для них важно. Деньги, карьера, личное развитие? Знайте тех, с кем вы работаете, общайтесь с ними. Тогда вы сможете предугадать запросы и желания вашего работника»</w:t>
      </w:r>
    </w:p>
    <w:p w:rsidR="004C18CA" w:rsidRPr="004C18CA" w:rsidRDefault="004C18CA" w:rsidP="004C18CA">
      <w:pPr>
        <w:pStyle w:val="a7"/>
        <w:shd w:val="clear" w:color="auto" w:fill="FFFFFF"/>
        <w:spacing w:after="100" w:line="240" w:lineRule="auto"/>
        <w:ind w:left="862"/>
        <w:rPr>
          <w:rFonts w:ascii="Century Gothic" w:eastAsia="Times New Roman" w:hAnsi="Century Gothic" w:cs="Times New Roman"/>
          <w:i/>
          <w:iCs/>
          <w:sz w:val="24"/>
          <w:szCs w:val="24"/>
          <w:lang w:eastAsia="ru-RU"/>
        </w:rPr>
      </w:pPr>
    </w:p>
    <w:p w:rsidR="00DA3CDA" w:rsidRPr="004C18CA" w:rsidRDefault="004C18CA" w:rsidP="004C18CA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i/>
          <w:iCs/>
          <w:sz w:val="24"/>
          <w:szCs w:val="24"/>
          <w:lang w:eastAsia="ru-RU"/>
        </w:rPr>
      </w:pPr>
      <w:r w:rsidRPr="004C18CA">
        <w:rPr>
          <w:rFonts w:ascii="Century Gothic" w:eastAsia="Times New Roman" w:hAnsi="Century Gothic" w:cs="Times New Roman"/>
          <w:i/>
          <w:iCs/>
          <w:sz w:val="24"/>
          <w:szCs w:val="24"/>
          <w:lang w:eastAsia="ru-RU"/>
        </w:rPr>
        <w:t xml:space="preserve">             </w:t>
      </w:r>
      <w:r w:rsidR="00DA3CDA" w:rsidRPr="004C18CA">
        <w:rPr>
          <w:rFonts w:ascii="Century Gothic" w:eastAsia="Times New Roman" w:hAnsi="Century Gothic" w:cs="Times New Roman"/>
          <w:i/>
          <w:iCs/>
          <w:sz w:val="24"/>
          <w:szCs w:val="24"/>
          <w:lang w:eastAsia="ru-RU"/>
        </w:rPr>
        <w:t>Владимир Тарасов</w:t>
      </w:r>
    </w:p>
    <w:p w:rsidR="00DA3CDA" w:rsidRPr="00DA3CDA" w:rsidRDefault="00DA3CDA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Эффективный управленец знает сильные и слабые стороны каждого сотрудника, анализирует их способности и учитывает при расстановке кадров в выполнении приоритетных и второстепенных задач. Хороший руководитель понимает важность квалификационного роста для персонала, поэтому своевременно внедряет систему обучения кадров с учетом приоритетных зон развития.</w:t>
      </w:r>
    </w:p>
    <w:p w:rsidR="00DA3CDA" w:rsidRPr="00DA3CDA" w:rsidRDefault="00DA3CDA" w:rsidP="004C18CA">
      <w:pPr>
        <w:shd w:val="clear" w:color="auto" w:fill="FFFFFF"/>
        <w:spacing w:after="100" w:afterAutospacing="1" w:line="240" w:lineRule="auto"/>
        <w:ind w:left="-567" w:firstLine="709"/>
        <w:outlineLvl w:val="2"/>
        <w:rPr>
          <w:rFonts w:ascii="Century Gothic" w:eastAsia="Times New Roman" w:hAnsi="Century Gothic" w:cs="Times New Roman"/>
          <w:i/>
          <w:color w:val="C00000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bCs/>
          <w:i/>
          <w:color w:val="C00000"/>
          <w:sz w:val="24"/>
          <w:szCs w:val="24"/>
          <w:lang w:eastAsia="ru-RU"/>
        </w:rPr>
        <w:t>5. Собственная эффективность</w:t>
      </w:r>
    </w:p>
    <w:p w:rsidR="00DA3CDA" w:rsidRPr="00DA3CDA" w:rsidRDefault="00DA3CDA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Умение общаться, способность правильно «подать» себя, присутствующий дар убеждения и точность выражения мыслей – ключевые компетенции руководителя в любой сфере бизнеса. Для того чтобы убеждать «массы», </w:t>
      </w:r>
      <w:hyperlink r:id="rId13" w:history="1">
        <w:r w:rsidRPr="00DA3CDA">
          <w:rPr>
            <w:rFonts w:ascii="Century Gothic" w:eastAsia="Times New Roman" w:hAnsi="Century Gothic" w:cs="Times New Roman"/>
            <w:bCs/>
            <w:color w:val="000000" w:themeColor="text1"/>
            <w:sz w:val="24"/>
            <w:szCs w:val="24"/>
            <w:lang w:eastAsia="ru-RU"/>
          </w:rPr>
          <w:t>эффективно вести переговоры</w:t>
        </w:r>
      </w:hyperlink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 xml:space="preserve"> внутри компании и вне ее, необходима немалая гибкость ума. Чтобы грамотно проводить собрания, удерживать внимание аудитории и уверенно вести группу в нужном направлении, необходимо вырабатывать умение преподнести информацию, а также практиковать навыки управления эмоциями и </w:t>
      </w:r>
      <w:r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быстро анализировать ситуацию.</w:t>
      </w:r>
    </w:p>
    <w:p w:rsidR="00DA3CDA" w:rsidRPr="00DA3CDA" w:rsidRDefault="00DA3CDA" w:rsidP="004C18CA">
      <w:pPr>
        <w:shd w:val="clear" w:color="auto" w:fill="FFFFFF"/>
        <w:spacing w:after="100" w:afterAutospacing="1" w:line="240" w:lineRule="auto"/>
        <w:ind w:left="-567" w:firstLine="709"/>
        <w:outlineLvl w:val="2"/>
        <w:rPr>
          <w:rFonts w:ascii="Century Gothic" w:eastAsia="Times New Roman" w:hAnsi="Century Gothic" w:cs="Times New Roman"/>
          <w:b/>
          <w:color w:val="C00000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b/>
          <w:color w:val="C00000"/>
          <w:sz w:val="24"/>
          <w:szCs w:val="24"/>
          <w:lang w:eastAsia="ru-RU"/>
        </w:rPr>
        <w:t>Действуй, работай, не останавливайся!</w:t>
      </w:r>
    </w:p>
    <w:p w:rsidR="00DA3CDA" w:rsidRPr="004C18CA" w:rsidRDefault="00DA3CDA" w:rsidP="004C18CA">
      <w:pPr>
        <w:pStyle w:val="a7"/>
        <w:numPr>
          <w:ilvl w:val="0"/>
          <w:numId w:val="4"/>
        </w:numPr>
        <w:shd w:val="clear" w:color="auto" w:fill="FFFFFF"/>
        <w:spacing w:before="150" w:after="100" w:afterAutospacing="1" w:line="390" w:lineRule="atLeast"/>
        <w:rPr>
          <w:rFonts w:ascii="Century Gothic" w:eastAsia="Times New Roman" w:hAnsi="Century Gothic" w:cs="Times New Roman"/>
          <w:i/>
          <w:iCs/>
          <w:color w:val="C00000"/>
          <w:sz w:val="24"/>
          <w:szCs w:val="24"/>
          <w:lang w:eastAsia="ru-RU"/>
        </w:rPr>
      </w:pPr>
      <w:r w:rsidRPr="004C18CA">
        <w:rPr>
          <w:rFonts w:ascii="Century Gothic" w:eastAsia="Times New Roman" w:hAnsi="Century Gothic" w:cs="Times New Roman"/>
          <w:i/>
          <w:iCs/>
          <w:color w:val="C00000"/>
          <w:sz w:val="24"/>
          <w:szCs w:val="24"/>
          <w:lang w:eastAsia="ru-RU"/>
        </w:rPr>
        <w:t>«Чтобы быть настоящим лидером, ты должен быть готов потерять все. Лидер держит удар и падает, если упал. Конечно, ты не обязан настраиваться на падение, но должен быть к нему готовым. Тот, кто падает и поднимается и есть большой лидер, который избрал Великий Путь»</w:t>
      </w:r>
    </w:p>
    <w:p w:rsidR="00DA3CDA" w:rsidRPr="00DA3CDA" w:rsidRDefault="00DA3CDA" w:rsidP="004C18CA">
      <w:pPr>
        <w:shd w:val="clear" w:color="auto" w:fill="FFFFFF"/>
        <w:spacing w:after="100" w:line="240" w:lineRule="auto"/>
        <w:ind w:left="-567" w:firstLine="709"/>
        <w:rPr>
          <w:rFonts w:ascii="Century Gothic" w:eastAsia="Times New Roman" w:hAnsi="Century Gothic" w:cs="Times New Roman"/>
          <w:i/>
          <w:iCs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i/>
          <w:iCs/>
          <w:sz w:val="24"/>
          <w:szCs w:val="24"/>
          <w:lang w:eastAsia="ru-RU"/>
        </w:rPr>
        <w:t>Владимир Тарасов</w:t>
      </w:r>
    </w:p>
    <w:p w:rsidR="00DA3CDA" w:rsidRPr="00DA3CDA" w:rsidRDefault="00DA3CDA" w:rsidP="004C18CA">
      <w:pPr>
        <w:shd w:val="clear" w:color="auto" w:fill="FFFFFF"/>
        <w:spacing w:before="150" w:after="100" w:afterAutospacing="1" w:line="390" w:lineRule="atLeast"/>
        <w:ind w:left="-567" w:firstLine="709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</w:pP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lastRenderedPageBreak/>
        <w:t>Руководитель, который в условиях меняющегося рынка и нестабильных условий социальной среды находит правильные решения и продвигает свои компанию вперед, обязательно завоюет авторитет и получит лучшую награду. Эффективный лидер, который будет вести свою команду к успеху, вырабатывает результативные управленческие приемы и навыки, помогающие ему в работе и в жизни.</w:t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br/>
      </w:r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br/>
        <w:t xml:space="preserve">Он знает все о мире бизнеса, сможет подстроиться под его изменчивый ход и внезапные катаклизмы рынка. Он непрерывно учится и направляет других. Но самое главное – такой руководитель настроен на позитивное управление, вселяет </w:t>
      </w:r>
      <w:proofErr w:type="gramStart"/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>уверенность в людей</w:t>
      </w:r>
      <w:proofErr w:type="gramEnd"/>
      <w:r w:rsidRPr="00DA3CDA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ru-RU"/>
        </w:rPr>
        <w:t xml:space="preserve"> и заряжает энергией тех, кто помогает ему, поддерживает его миссию и идет с ним рука об руку на протяжении всего Великого Пути.</w:t>
      </w:r>
    </w:p>
    <w:sectPr w:rsidR="00DA3CDA" w:rsidRPr="00DA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7F8A"/>
    <w:multiLevelType w:val="hybridMultilevel"/>
    <w:tmpl w:val="68BA47CA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861561F"/>
    <w:multiLevelType w:val="hybridMultilevel"/>
    <w:tmpl w:val="439E7658"/>
    <w:lvl w:ilvl="0" w:tplc="325C6AC0">
      <w:start w:val="1"/>
      <w:numFmt w:val="bullet"/>
      <w:lvlText w:val="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86D87"/>
    <w:multiLevelType w:val="hybridMultilevel"/>
    <w:tmpl w:val="46FC8D00"/>
    <w:lvl w:ilvl="0" w:tplc="325C6AC0">
      <w:start w:val="1"/>
      <w:numFmt w:val="bullet"/>
      <w:lvlText w:val="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C0D0E75"/>
    <w:multiLevelType w:val="multilevel"/>
    <w:tmpl w:val="BD8A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DA"/>
    <w:rsid w:val="00247CDE"/>
    <w:rsid w:val="004C18CA"/>
    <w:rsid w:val="00872DFB"/>
    <w:rsid w:val="008A2F29"/>
    <w:rsid w:val="00C019E4"/>
    <w:rsid w:val="00DA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3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3C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C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1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3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3C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C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7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7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ummanagement.com/shop/genri-ford-video" TargetMode="External"/><Relationship Id="rId13" Type="http://schemas.openxmlformats.org/officeDocument/2006/relationships/hyperlink" Target="https://premiummanagement.com/vladimir-tarasov/personalnoe-upravlencheskoe-iskusstv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premiummanagement.com/vladimir-tarasov/idealnyj-podchinenny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emiummanagement.com/aleksandr-fridman/delegirovani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emiummanagement.com/aleksandr-fridman/kontro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emiummanagement.com/vladimir-tarasov/personalnoe-upravlencheskoe-iskusst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9E5A-81BF-4E54-9A1F-2EF6C001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2019-10-01T11:57:00Z</dcterms:created>
  <dcterms:modified xsi:type="dcterms:W3CDTF">2019-10-23T18:13:00Z</dcterms:modified>
</cp:coreProperties>
</file>