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614" w:rsidRDefault="00E41614" w:rsidP="00E41614">
      <w:pPr>
        <w:jc w:val="center"/>
      </w:pPr>
      <w:r w:rsidRPr="00E41614">
        <w:t>17 июня детское объединение «Палитра» участвовало в конкурс рисунков "Радуга детства".</w:t>
      </w:r>
    </w:p>
    <w:p w:rsidR="00E41614" w:rsidRDefault="00E41614" w:rsidP="00E41614">
      <w:pPr>
        <w:jc w:val="center"/>
      </w:pPr>
      <w:r w:rsidRPr="00E41614">
        <w:t xml:space="preserve"> Погода позволила ребятам порисовать на асфальте. Любимыми персонажами оказались: сказочные растения и насекомые. </w:t>
      </w:r>
    </w:p>
    <w:p w:rsidR="00DF2B6B" w:rsidRDefault="00E41614" w:rsidP="00E41614">
      <w:pPr>
        <w:jc w:val="center"/>
      </w:pPr>
      <w:r w:rsidRPr="00E41614">
        <w:t>Всем участникам достался сладкий приз- стаканчик мороженого!</w:t>
      </w:r>
    </w:p>
    <w:p w:rsidR="00E41614" w:rsidRDefault="00E41614" w:rsidP="00E41614">
      <w:pPr>
        <w:jc w:val="center"/>
      </w:pPr>
      <w:r>
        <w:rPr>
          <w:noProof/>
          <w:lang w:eastAsia="ru-RU"/>
        </w:rPr>
        <w:drawing>
          <wp:inline distT="0" distB="0" distL="0" distR="0" wp14:anchorId="3C2E74AF" wp14:editId="5D3F4161">
            <wp:extent cx="3729288" cy="5039360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сфаль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0548" cy="50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614" w:rsidRDefault="00E41614" w:rsidP="00E4161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11816" cy="5556269"/>
            <wp:effectExtent l="1588" t="0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ки асфаль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188" cy="55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1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C80"/>
    <w:rsid w:val="000B4EC3"/>
    <w:rsid w:val="00521C80"/>
    <w:rsid w:val="00DF2B6B"/>
    <w:rsid w:val="00E4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0F1B9-3229-41D5-B0E0-9F0C9043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2024-06-18T05:35:00Z</dcterms:created>
  <dcterms:modified xsi:type="dcterms:W3CDTF">2024-06-18T05:40:00Z</dcterms:modified>
</cp:coreProperties>
</file>