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B08" w14:textId="77777777" w:rsidR="00C057A3" w:rsidRDefault="00C057A3" w:rsidP="00C057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7A3">
        <w:rPr>
          <w:rFonts w:ascii="Times New Roman" w:hAnsi="Times New Roman" w:cs="Times New Roman"/>
          <w:sz w:val="28"/>
          <w:szCs w:val="28"/>
        </w:rPr>
        <w:t xml:space="preserve">На базе детского сада №37 был проведен утренник, посвященный </w:t>
      </w:r>
    </w:p>
    <w:p w14:paraId="744705CA" w14:textId="63B61F5A" w:rsidR="00C057A3" w:rsidRDefault="00C057A3" w:rsidP="00C057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7A3">
        <w:rPr>
          <w:rFonts w:ascii="Times New Roman" w:hAnsi="Times New Roman" w:cs="Times New Roman"/>
          <w:sz w:val="28"/>
          <w:szCs w:val="28"/>
        </w:rPr>
        <w:t xml:space="preserve">празднику Урожая. </w:t>
      </w:r>
    </w:p>
    <w:p w14:paraId="5E0D44AD" w14:textId="5255E28D" w:rsidR="007A25B9" w:rsidRDefault="00C057A3" w:rsidP="00C057A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7A3">
        <w:rPr>
          <w:rFonts w:ascii="Times New Roman" w:hAnsi="Times New Roman" w:cs="Times New Roman"/>
          <w:sz w:val="28"/>
          <w:szCs w:val="28"/>
        </w:rPr>
        <w:t>Старшие и подготовительные группы исполнили танцевальные этюды "Танец грибочков", "Танец птиц", танец с зонтиками.</w:t>
      </w:r>
    </w:p>
    <w:p w14:paraId="43E124A6" w14:textId="2A76A1CE" w:rsidR="00C057A3" w:rsidRPr="00C057A3" w:rsidRDefault="00C057A3" w:rsidP="00C057A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01736EF" wp14:editId="7D45F2A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DCD4072" wp14:editId="1CCD2A3A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805EACA" wp14:editId="0A5594D8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42A14DC" wp14:editId="640CA541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7A3" w:rsidRPr="00C0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35"/>
    <w:rsid w:val="00101D35"/>
    <w:rsid w:val="007A25B9"/>
    <w:rsid w:val="00C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18B3"/>
  <w15:chartTrackingRefBased/>
  <w15:docId w15:val="{EE14ED44-0E5B-4D61-AF24-917F8BB2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2024-12-05T06:40:00Z</dcterms:created>
  <dcterms:modified xsi:type="dcterms:W3CDTF">2024-12-05T06:41:00Z</dcterms:modified>
</cp:coreProperties>
</file>