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5AC01" w14:textId="77777777" w:rsidR="007A303A" w:rsidRDefault="007A303A" w:rsidP="007A3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03A">
        <w:rPr>
          <w:rFonts w:ascii="Times New Roman" w:hAnsi="Times New Roman" w:cs="Times New Roman"/>
          <w:sz w:val="28"/>
          <w:szCs w:val="28"/>
        </w:rPr>
        <w:t xml:space="preserve">С воспитанниками старших и подготовительных групп состоялась беседа на тему как себя правильно вести в общественных местах. </w:t>
      </w:r>
    </w:p>
    <w:p w14:paraId="1AE2AB9D" w14:textId="77777777" w:rsidR="007A303A" w:rsidRDefault="007A303A" w:rsidP="007A3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03A">
        <w:rPr>
          <w:rFonts w:ascii="Times New Roman" w:hAnsi="Times New Roman" w:cs="Times New Roman"/>
          <w:sz w:val="28"/>
          <w:szCs w:val="28"/>
        </w:rPr>
        <w:t xml:space="preserve">Ребятам было объяснено, что относится к </w:t>
      </w:r>
      <w:r w:rsidRPr="007A303A">
        <w:rPr>
          <w:rFonts w:ascii="Times New Roman" w:hAnsi="Times New Roman" w:cs="Times New Roman"/>
          <w:sz w:val="28"/>
          <w:szCs w:val="28"/>
        </w:rPr>
        <w:t>общественным</w:t>
      </w:r>
      <w:r w:rsidRPr="007A303A">
        <w:rPr>
          <w:rFonts w:ascii="Times New Roman" w:hAnsi="Times New Roman" w:cs="Times New Roman"/>
          <w:sz w:val="28"/>
          <w:szCs w:val="28"/>
        </w:rPr>
        <w:t xml:space="preserve"> местам (театры, музеи, парки, магазины, кинотеатры и другие заведения и учреждения культуры). Также было рассказано какие правила поведения в общественных местах существуют, например: вести себя спокойно и вежливо, стараться говорить и смеяться негромко, выбрасывать мусор в урну, относиться бережно к растениям, постройкам, предметам искусства и науки и др. Также обсудили с детьми, что запрещается делать в общественных местах: кричать, шуметь, мешать другим, привлекать к себе внимание, мусорить и др. </w:t>
      </w:r>
    </w:p>
    <w:p w14:paraId="61AF61AA" w14:textId="77777777" w:rsidR="007A303A" w:rsidRDefault="007A303A" w:rsidP="007A3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03A">
        <w:rPr>
          <w:rFonts w:ascii="Times New Roman" w:hAnsi="Times New Roman" w:cs="Times New Roman"/>
          <w:sz w:val="28"/>
          <w:szCs w:val="28"/>
        </w:rPr>
        <w:t xml:space="preserve">Разобрали нормы поведения на примере посещения концерта. Обсудили, кто такие зрители, участники концерта, обслуживающий персонал. Проговорили нормы поведения на концерте: соблюдать тишину, следить за ходом программы, запрещается употреблять пищу, шуметь, отвлекать других и т д. </w:t>
      </w:r>
    </w:p>
    <w:p w14:paraId="2F5A5B83" w14:textId="46F7CA64" w:rsidR="007A303A" w:rsidRPr="007A303A" w:rsidRDefault="007A303A" w:rsidP="007A3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03A">
        <w:rPr>
          <w:rFonts w:ascii="Times New Roman" w:hAnsi="Times New Roman" w:cs="Times New Roman"/>
          <w:sz w:val="28"/>
          <w:szCs w:val="28"/>
        </w:rPr>
        <w:t>В конце занятия детьми была разыграна сценка посещения концерта "Танцы народов мира", где воспитанники продемонстрировали правильное и неправильное поведение сначала в качестве зрителей, потом в качестве участников концерта.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0056AE" wp14:editId="45D3BDE2">
            <wp:extent cx="4943475" cy="37074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099" cy="371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EC33AE1" wp14:editId="0202BBC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C1A9B2F" wp14:editId="4A4E40A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03A" w:rsidRPr="007A3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29"/>
    <w:rsid w:val="004E5F29"/>
    <w:rsid w:val="007A303A"/>
    <w:rsid w:val="00C5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80906"/>
  <w15:chartTrackingRefBased/>
  <w15:docId w15:val="{5700347C-9254-43C1-82D0-1C8D2416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2025-03-18T10:20:00Z</dcterms:created>
  <dcterms:modified xsi:type="dcterms:W3CDTF">2025-03-18T10:22:00Z</dcterms:modified>
</cp:coreProperties>
</file>