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31" w:rsidRPr="00BE2E1D" w:rsidRDefault="00413321" w:rsidP="00BE2E1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30291" cy="9391650"/>
            <wp:effectExtent l="19050" t="0" r="8659" b="0"/>
            <wp:docPr id="2" name="Рисунок 1" descr="C:\Documents and Settings\User\Рабочий стол\программы 2021\Титульные листы 21\цылина изостудия Подсне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2021\Титульные листы 21\цылина изостудия Подснежн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291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CF8" w:rsidRPr="00A32CF8" w:rsidRDefault="00A32CF8" w:rsidP="00A32CF8">
      <w:pPr>
        <w:ind w:firstLine="284"/>
        <w:jc w:val="center"/>
        <w:rPr>
          <w:b/>
          <w:sz w:val="28"/>
          <w:szCs w:val="28"/>
        </w:rPr>
      </w:pPr>
      <w:r w:rsidRPr="00A32CF8">
        <w:rPr>
          <w:b/>
          <w:sz w:val="28"/>
          <w:szCs w:val="28"/>
        </w:rPr>
        <w:lastRenderedPageBreak/>
        <w:t>Пояснительная записка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Настоящая программа разработана на основе авторских типовых программ С.А.Левин, А.М. Михайлов «Рисунок и живопись»; А.В. Щербаков,1981г., Б.М. Неменский «Рисунок, живопись, композиция, декоративно – прикладное творчество» и составлена в соответствии с:</w:t>
      </w:r>
    </w:p>
    <w:p w:rsidR="00BE2E1D" w:rsidRPr="000A1D32" w:rsidRDefault="00BE2E1D" w:rsidP="000A1D32">
      <w:pPr>
        <w:ind w:left="709"/>
        <w:rPr>
          <w:sz w:val="28"/>
          <w:szCs w:val="28"/>
          <w:lang w:eastAsia="ru-RU"/>
        </w:rPr>
      </w:pPr>
      <w:r w:rsidRPr="000A1D32">
        <w:rPr>
          <w:sz w:val="28"/>
          <w:szCs w:val="28"/>
          <w:lang w:eastAsia="ru-RU"/>
        </w:rPr>
        <w:t>с Законом РФ «Об образовании в</w:t>
      </w:r>
      <w:r w:rsidRPr="000A1D32">
        <w:rPr>
          <w:color w:val="FF6600"/>
          <w:sz w:val="28"/>
          <w:szCs w:val="28"/>
          <w:lang w:eastAsia="ru-RU"/>
        </w:rPr>
        <w:t> </w:t>
      </w:r>
      <w:r w:rsidRPr="000A1D32">
        <w:rPr>
          <w:sz w:val="28"/>
          <w:szCs w:val="28"/>
          <w:lang w:eastAsia="ru-RU"/>
        </w:rPr>
        <w:t>Российской Федерации»</w:t>
      </w:r>
      <w:r w:rsidRPr="000A1D32">
        <w:rPr>
          <w:color w:val="000000"/>
          <w:sz w:val="28"/>
          <w:szCs w:val="28"/>
          <w:lang w:eastAsia="ru-RU"/>
        </w:rPr>
        <w:t> от 29.12.2012 г. № 273-ФЗ</w:t>
      </w:r>
      <w:r w:rsidRPr="000A1D32">
        <w:rPr>
          <w:sz w:val="28"/>
          <w:szCs w:val="28"/>
          <w:lang w:eastAsia="ru-RU"/>
        </w:rPr>
        <w:t> и требованиям, сформулированным в Приложении к письму Департамента молодёжной политики, воспитании и социальной поддержке детей Минобрнауки России от 11.12.2006 года № 06-1844;</w:t>
      </w:r>
    </w:p>
    <w:p w:rsidR="00BE2E1D" w:rsidRPr="00BE2E1D" w:rsidRDefault="005E0546" w:rsidP="000A1D32">
      <w:pPr>
        <w:ind w:left="709"/>
        <w:rPr>
          <w:sz w:val="28"/>
          <w:szCs w:val="28"/>
          <w:lang w:eastAsia="ru-RU"/>
        </w:rPr>
      </w:pPr>
      <w:hyperlink r:id="rId8" w:history="1">
        <w:r w:rsidR="00BE2E1D" w:rsidRPr="000A1D32">
          <w:rPr>
            <w:color w:val="000000" w:themeColor="text1"/>
            <w:sz w:val="28"/>
            <w:szCs w:val="28"/>
            <w:lang w:eastAsia="ru-RU"/>
          </w:rPr>
          <w:t>Приказ</w:t>
        </w:r>
      </w:hyperlink>
      <w:r w:rsidR="00BE2E1D" w:rsidRPr="00BE2E1D">
        <w:rPr>
          <w:color w:val="000000"/>
          <w:sz w:val="28"/>
          <w:szCs w:val="28"/>
          <w:lang w:eastAsia="ru-RU"/>
        </w:rPr>
        <w:t>ом 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BE2E1D" w:rsidRDefault="00BE2E1D" w:rsidP="000A1D32">
      <w:pPr>
        <w:ind w:left="709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СанПин 2.4.4 3172-14 от 04.07.2014 г. № 41;</w:t>
      </w:r>
    </w:p>
    <w:p w:rsidR="000A1D32" w:rsidRDefault="000A1D32" w:rsidP="000A1D32">
      <w:pPr>
        <w:ind w:left="709"/>
        <w:rPr>
          <w:sz w:val="28"/>
          <w:szCs w:val="28"/>
        </w:rPr>
      </w:pPr>
      <w:r w:rsidRPr="00D211A5">
        <w:rPr>
          <w:sz w:val="28"/>
          <w:szCs w:val="28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D211A5">
          <w:rPr>
            <w:sz w:val="28"/>
            <w:szCs w:val="28"/>
          </w:rPr>
          <w:t>2014 г</w:t>
        </w:r>
      </w:smartTag>
      <w:r w:rsidRPr="00D211A5">
        <w:rPr>
          <w:sz w:val="28"/>
          <w:szCs w:val="28"/>
        </w:rPr>
        <w:t>. N 1726-р</w:t>
      </w:r>
      <w:r>
        <w:rPr>
          <w:sz w:val="28"/>
          <w:szCs w:val="28"/>
        </w:rPr>
        <w:t>., включен</w:t>
      </w:r>
      <w:r w:rsidRPr="005120C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ый</w:t>
      </w:r>
      <w:r w:rsidRPr="005120C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 стандарт</w:t>
      </w:r>
      <w:r w:rsidRPr="005120C4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</w:t>
      </w:r>
      <w:r w:rsidRPr="005120C4">
        <w:rPr>
          <w:sz w:val="28"/>
          <w:szCs w:val="28"/>
        </w:rPr>
        <w:t>(ФГОС ДО)</w:t>
      </w:r>
      <w:r>
        <w:rPr>
          <w:sz w:val="28"/>
          <w:szCs w:val="28"/>
        </w:rPr>
        <w:t xml:space="preserve"> от 17 октября 2-13 года №1155.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sz w:val="28"/>
          <w:szCs w:val="28"/>
          <w:lang w:eastAsia="ru-RU"/>
        </w:rPr>
        <w:t>Актуальность программы: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Программа дополнительного образования детей художественной направленности студии изобразительного творчества направлена на одновременное решение задач художественного образования и эстетическое воспитание ребенка.</w:t>
      </w:r>
      <w:r w:rsidRPr="00BE2E1D">
        <w:rPr>
          <w:sz w:val="28"/>
          <w:szCs w:val="28"/>
          <w:lang w:eastAsia="ru-RU"/>
        </w:rPr>
        <w:t> Изобразительное искусство занимает особое место в развитии и формировании разносторонней личности в процессе освоения данной образовательной программы у детей: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развивается мышление, фантазия, умение наблюдать и анализировать;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развитие творческой и познавательной деятельности;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работа и общение в группе способствует развитию социально значимых коммуникативных качеств;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приобщение к искусству, познание различных культур и народов, в том числе культуру своего края ( костюм, обряды, животные, сказания, былины, эпосы);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дети выражают своё восприятие мира пр</w:t>
      </w:r>
      <w:r w:rsidR="000A1D32">
        <w:rPr>
          <w:sz w:val="28"/>
          <w:szCs w:val="28"/>
          <w:lang w:eastAsia="ru-RU"/>
        </w:rPr>
        <w:t>и помощи художественных средств.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Занятия изобразительным искусством совершенствуют органы чувств, развивают умение наблюдать, анализировать, учат понимать прекрасное. Это очень важно в настоящее время, когда мир массовой культуры давит на неокрепшую детскую психику.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lastRenderedPageBreak/>
        <w:t>Изучение лучших произведений искусства, художественное творчество пробуждает у детей интерес к искусству, любовь, уважение и толерантность к различным народам и культурам.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sz w:val="28"/>
          <w:szCs w:val="28"/>
          <w:lang w:eastAsia="ru-RU"/>
        </w:rPr>
        <w:t>Программа построена так, чтобы дать детям ясные представления о системе взаимодействия искусства с жизнью. Работа на основе наблюдения и изучения окружающей реальности. Художественная деятельность детей на занятиях находит различные формы выражения: изображения на плоскости (с натуры, по памяти и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коллективной и индивидуальной работы на занятиях; изучение художественного наследия, подбор иллюстративного материала.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sz w:val="28"/>
          <w:szCs w:val="28"/>
          <w:lang w:eastAsia="ru-RU"/>
        </w:rPr>
        <w:t>Особенности программы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 xml:space="preserve">Отличительной особенностью программы является новый взгляд на изобразительное искусство, для детей </w:t>
      </w:r>
      <w:r>
        <w:rPr>
          <w:color w:val="000000"/>
          <w:sz w:val="28"/>
          <w:szCs w:val="28"/>
          <w:lang w:eastAsia="ru-RU"/>
        </w:rPr>
        <w:t xml:space="preserve">старшего дошкольного </w:t>
      </w:r>
      <w:r w:rsidRPr="00BE2E1D">
        <w:rPr>
          <w:color w:val="000000"/>
          <w:sz w:val="28"/>
          <w:szCs w:val="28"/>
          <w:lang w:eastAsia="ru-RU"/>
        </w:rPr>
        <w:t>возраста занятия проходят в иг</w:t>
      </w:r>
      <w:r w:rsidR="000A1D32">
        <w:rPr>
          <w:color w:val="000000"/>
          <w:sz w:val="28"/>
          <w:szCs w:val="28"/>
          <w:lang w:eastAsia="ru-RU"/>
        </w:rPr>
        <w:t>ровой форме, с переменами и физ</w:t>
      </w:r>
      <w:r w:rsidRPr="00BE2E1D">
        <w:rPr>
          <w:color w:val="000000"/>
          <w:sz w:val="28"/>
          <w:szCs w:val="28"/>
          <w:lang w:eastAsia="ru-RU"/>
        </w:rPr>
        <w:t>зарядкой. Поэтому программа дополнительного образования студии изобразительного творчества имеет интегративный характер, включает расширение основы разных видов визуально-пространственных искусств: живопись, графику, дизайн, декоративно-прикладное искусство.</w:t>
      </w:r>
    </w:p>
    <w:p w:rsidR="00BE2E1D" w:rsidRDefault="00BE2E1D" w:rsidP="00BE2E1D">
      <w:pPr>
        <w:ind w:firstLine="567"/>
        <w:rPr>
          <w:color w:val="000000"/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 Программа помогает ребёнку ощутить себя частью современного мира и наследником традиций всех предшествующих поколений. При помощи красок, звуков, движений постигается действительность, постигается мир. Предметом исследования является сам человек, его мир чувств, его духовный мир, его судьба и жизнь в целом.</w:t>
      </w:r>
    </w:p>
    <w:p w:rsidR="000A1D32" w:rsidRPr="009C5C30" w:rsidRDefault="000A1D32" w:rsidP="000A1D32">
      <w:p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Целевая группа:</w:t>
      </w:r>
    </w:p>
    <w:p w:rsidR="000A1D32" w:rsidRPr="000A1D32" w:rsidRDefault="000A1D32" w:rsidP="000A1D32">
      <w:pPr>
        <w:ind w:firstLine="357"/>
        <w:rPr>
          <w:color w:val="000000"/>
          <w:sz w:val="28"/>
          <w:szCs w:val="28"/>
          <w:shd w:val="clear" w:color="auto" w:fill="FFFFFF"/>
        </w:rPr>
      </w:pPr>
      <w:r w:rsidRPr="00E7058C">
        <w:rPr>
          <w:sz w:val="28"/>
          <w:szCs w:val="28"/>
        </w:rPr>
        <w:t xml:space="preserve">    </w:t>
      </w:r>
      <w:r w:rsidRPr="00E7058C">
        <w:rPr>
          <w:color w:val="000000"/>
          <w:sz w:val="28"/>
          <w:szCs w:val="28"/>
          <w:shd w:val="clear" w:color="auto" w:fill="FFFFFF"/>
        </w:rPr>
        <w:t xml:space="preserve">Данная программа ориентирована на детей дошкольного возраста 5-7 лет. Обучение проводится в очной форме. Набор детей производится в начале учебного года. 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color w:val="000000"/>
          <w:sz w:val="28"/>
          <w:szCs w:val="28"/>
          <w:lang w:eastAsia="ru-RU"/>
        </w:rPr>
        <w:t>Личностно – ориентированный подход</w:t>
      </w:r>
      <w:r w:rsidRPr="00BE2E1D">
        <w:rPr>
          <w:color w:val="000000"/>
          <w:sz w:val="28"/>
          <w:szCs w:val="28"/>
          <w:lang w:eastAsia="ru-RU"/>
        </w:rPr>
        <w:t>. Изобразительное искусство – культурное пространство для формирования и развития личности ребенка. Программа построена с учетом интересов обучающихся, их возрастных особенностей. Это создает условия для формирования готовности личности к саморазвитию, потребности в самообразовании, способности адаптироваться в быстро меняющемся мире, ориентации в современном информационном пространстве культуры и искусства;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color w:val="000000"/>
          <w:sz w:val="28"/>
          <w:szCs w:val="28"/>
          <w:lang w:eastAsia="ru-RU"/>
        </w:rPr>
        <w:t>Срок реализации программы</w:t>
      </w:r>
    </w:p>
    <w:p w:rsidR="00BE2E1D" w:rsidRPr="00BE2E1D" w:rsidRDefault="000A1D32" w:rsidP="00BE2E1D">
      <w:pPr>
        <w:ind w:firstLine="567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рассчитана на 1 год обучения.</w:t>
      </w:r>
    </w:p>
    <w:p w:rsidR="000A1D32" w:rsidRPr="00BE2E1D" w:rsidRDefault="00BE2E1D" w:rsidP="000A1D32">
      <w:pPr>
        <w:ind w:firstLine="567"/>
        <w:rPr>
          <w:color w:val="000000"/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lastRenderedPageBreak/>
        <w:t>Занятия по программе пр</w:t>
      </w:r>
      <w:r>
        <w:rPr>
          <w:color w:val="000000"/>
          <w:sz w:val="28"/>
          <w:szCs w:val="28"/>
          <w:lang w:eastAsia="ru-RU"/>
        </w:rPr>
        <w:t>оходят по возрастным группам 2</w:t>
      </w:r>
      <w:r w:rsidRPr="00BE2E1D">
        <w:rPr>
          <w:color w:val="000000"/>
          <w:sz w:val="28"/>
          <w:szCs w:val="28"/>
          <w:lang w:eastAsia="ru-RU"/>
        </w:rPr>
        <w:t xml:space="preserve"> раза в н</w:t>
      </w:r>
      <w:r w:rsidR="000A1D32">
        <w:rPr>
          <w:color w:val="000000"/>
          <w:sz w:val="28"/>
          <w:szCs w:val="28"/>
          <w:lang w:eastAsia="ru-RU"/>
        </w:rPr>
        <w:t>еделю по 30 минут с 10</w:t>
      </w:r>
      <w:r w:rsidRPr="00BE2E1D">
        <w:rPr>
          <w:color w:val="000000"/>
          <w:sz w:val="28"/>
          <w:szCs w:val="28"/>
          <w:lang w:eastAsia="ru-RU"/>
        </w:rPr>
        <w:t xml:space="preserve"> минутным перерывом. </w:t>
      </w:r>
    </w:p>
    <w:p w:rsidR="00BE2E1D" w:rsidRPr="00BE2E1D" w:rsidRDefault="00BE2E1D" w:rsidP="00CA2A8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На освоение программы отводится</w:t>
      </w:r>
      <w:r w:rsidR="00CA2A8D">
        <w:rPr>
          <w:color w:val="000000"/>
          <w:sz w:val="28"/>
          <w:szCs w:val="28"/>
          <w:lang w:eastAsia="ru-RU"/>
        </w:rPr>
        <w:t xml:space="preserve"> </w:t>
      </w:r>
      <w:r w:rsidR="000A1D32">
        <w:rPr>
          <w:color w:val="000000"/>
          <w:sz w:val="28"/>
          <w:szCs w:val="28"/>
          <w:lang w:eastAsia="ru-RU"/>
        </w:rPr>
        <w:t xml:space="preserve">1 час </w:t>
      </w:r>
      <w:r w:rsidR="001D732F">
        <w:rPr>
          <w:color w:val="000000"/>
          <w:sz w:val="28"/>
          <w:szCs w:val="28"/>
          <w:lang w:eastAsia="ru-RU"/>
        </w:rPr>
        <w:t>2 раза в неделю</w:t>
      </w:r>
      <w:r w:rsidR="00CA2A8D">
        <w:rPr>
          <w:color w:val="000000"/>
          <w:sz w:val="28"/>
          <w:szCs w:val="28"/>
          <w:lang w:eastAsia="ru-RU"/>
        </w:rPr>
        <w:t>.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color w:val="000000"/>
          <w:sz w:val="28"/>
          <w:szCs w:val="28"/>
          <w:lang w:eastAsia="ru-RU"/>
        </w:rPr>
        <w:t>Цель программы: </w:t>
      </w:r>
      <w:r w:rsidRPr="00BE2E1D">
        <w:rPr>
          <w:color w:val="000000"/>
          <w:sz w:val="28"/>
          <w:szCs w:val="28"/>
          <w:lang w:eastAsia="ru-RU"/>
        </w:rPr>
        <w:t>обучение детей основам изобразительной грамоты и активное творческое развитие с учетом индивидуальности каждого ребенка посредством занятий изобразительной деятельностью, приобщение к достижениям мировой художественной культуре.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color w:val="000000"/>
          <w:sz w:val="28"/>
          <w:szCs w:val="28"/>
          <w:lang w:eastAsia="ru-RU"/>
        </w:rPr>
        <w:t>Обучающие </w:t>
      </w:r>
      <w:r w:rsidRPr="00BE2E1D">
        <w:rPr>
          <w:color w:val="000000"/>
          <w:sz w:val="28"/>
          <w:szCs w:val="28"/>
          <w:lang w:eastAsia="ru-RU"/>
        </w:rPr>
        <w:t>(связаны с овладением детьми основами изобразительной деятельности):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знакомство с жанрами изобразительного искусства;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знакомство с различными художественными материалами и техниками изобразительной деятельности;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умение грамотно строить композицию с выделением композиционного центра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формирование художественного вкуса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color w:val="000000"/>
          <w:sz w:val="28"/>
          <w:szCs w:val="28"/>
          <w:lang w:eastAsia="ru-RU"/>
        </w:rPr>
        <w:t>Развивающие </w:t>
      </w:r>
      <w:r w:rsidRPr="00BE2E1D">
        <w:rPr>
          <w:color w:val="000000"/>
          <w:sz w:val="28"/>
          <w:szCs w:val="28"/>
          <w:lang w:eastAsia="ru-RU"/>
        </w:rPr>
        <w:t>(связанные с совершенствованием общих особенностей учащихся и приобретением общеучебных умений и навыков, обеспечивающих освоения содержания программы):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развитие у детей чувственно- эмоциональных проявлений памяти, фантазии, воображения;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развитие колористического видения;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развитие художественного вкуса, способности видеть и понимать прекрасное;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улучшение моторики, пластичности, гибкости рук и точности глазомера;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формирование организационно- управленческих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b/>
          <w:bCs/>
          <w:color w:val="000000"/>
          <w:sz w:val="28"/>
          <w:szCs w:val="28"/>
          <w:lang w:eastAsia="ru-RU"/>
        </w:rPr>
        <w:t>Воспитательные: </w:t>
      </w:r>
      <w:r w:rsidRPr="00BE2E1D">
        <w:rPr>
          <w:color w:val="000000"/>
          <w:sz w:val="28"/>
          <w:szCs w:val="28"/>
          <w:lang w:eastAsia="ru-RU"/>
        </w:rPr>
        <w:t>(связаны с развитием личностных качеств содействующих освоению содержания программы, выражаются через отношение ребенка к обществу, другим людям, самому себе):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Воспитать эмоциональную отзывчивость и культуру восприятия произведений изобразительного искусства;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lastRenderedPageBreak/>
        <w:t>развивать нравственные и эстетических чувств: любви к родной природе, своему народу, Родине, уважения к ее традициям, героическому прошлому, многонациональной культуре;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формировать коммуникативность и навыки межличностного сотрудничества в каждом воспитаннике;</w:t>
      </w:r>
    </w:p>
    <w:p w:rsidR="00BE2E1D" w:rsidRPr="00BE2E1D" w:rsidRDefault="00BE2E1D" w:rsidP="00BE2E1D">
      <w:pPr>
        <w:ind w:firstLine="567"/>
        <w:rPr>
          <w:sz w:val="28"/>
          <w:szCs w:val="28"/>
          <w:lang w:eastAsia="ru-RU"/>
        </w:rPr>
      </w:pPr>
      <w:r w:rsidRPr="00BE2E1D">
        <w:rPr>
          <w:color w:val="000000"/>
          <w:sz w:val="28"/>
          <w:szCs w:val="28"/>
          <w:lang w:eastAsia="ru-RU"/>
        </w:rPr>
        <w:t>формирование у детей устойчивого интереса к искусству и занятиям художественным творчеством;</w:t>
      </w:r>
    </w:p>
    <w:p w:rsidR="00CA2A8D" w:rsidRPr="00CA2A8D" w:rsidRDefault="00CA2A8D" w:rsidP="00CA2A8D">
      <w:pPr>
        <w:pStyle w:val="a9"/>
        <w:spacing w:line="1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CA2A8D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CA2A8D">
        <w:rPr>
          <w:rFonts w:ascii="Times New Roman" w:hAnsi="Times New Roman" w:cs="Times New Roman"/>
          <w:sz w:val="28"/>
          <w:szCs w:val="28"/>
        </w:rPr>
        <w:t xml:space="preserve"> с детьми - групповая, а также работа в малых группах и индивидуальная. Выбор формы работы определяется задачами и содержанием учебного занятия. </w:t>
      </w:r>
    </w:p>
    <w:p w:rsidR="00CA2A8D" w:rsidRPr="00CA2A8D" w:rsidRDefault="00CA2A8D" w:rsidP="00CA2A8D">
      <w:pPr>
        <w:pStyle w:val="a9"/>
        <w:spacing w:line="1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Для выполнения творческих заданий, выставочных и конкурсных работ продуктивной формой является индивидуальная работа с детьми.</w:t>
      </w:r>
    </w:p>
    <w:p w:rsidR="00CA2A8D" w:rsidRPr="00CA2A8D" w:rsidRDefault="00CA2A8D" w:rsidP="00CA2A8D">
      <w:pPr>
        <w:pStyle w:val="a9"/>
        <w:spacing w:before="120" w:line="1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8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A2A8D" w:rsidRPr="00CA2A8D" w:rsidRDefault="00CA2A8D" w:rsidP="00CA2A8D">
      <w:pPr>
        <w:pStyle w:val="a9"/>
        <w:spacing w:before="120"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b/>
          <w:sz w:val="28"/>
          <w:szCs w:val="28"/>
        </w:rPr>
        <w:t>Формами подведения итогов</w:t>
      </w:r>
      <w:r w:rsidRPr="00CA2A8D">
        <w:rPr>
          <w:rFonts w:ascii="Times New Roman" w:hAnsi="Times New Roman" w:cs="Times New Roman"/>
          <w:sz w:val="28"/>
          <w:szCs w:val="28"/>
        </w:rPr>
        <w:t xml:space="preserve"> реализации программы являются: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выставки детских работ;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открытые занятия для родителей;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 участие в конкурсах, выставках разного уровня;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диагностика.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A8D" w:rsidRPr="00CA2A8D" w:rsidRDefault="00CA2A8D" w:rsidP="00CA2A8D">
      <w:pPr>
        <w:pStyle w:val="a9"/>
        <w:spacing w:line="1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CA2A8D">
        <w:rPr>
          <w:rFonts w:ascii="Times New Roman" w:hAnsi="Times New Roman" w:cs="Times New Roman"/>
          <w:sz w:val="28"/>
          <w:szCs w:val="28"/>
        </w:rPr>
        <w:t>: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репродуктивный (воспроизводящий),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иллюстративный (объяснение сопровождается демонстрацией наглядного материала),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проблемный (педагог ставит проблему и вместе с детьми ищет пути её решения),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частично-поисковый,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игровой,</w:t>
      </w:r>
    </w:p>
    <w:p w:rsidR="00CA2A8D" w:rsidRPr="00CA2A8D" w:rsidRDefault="00CA2A8D" w:rsidP="00CA2A8D">
      <w:pPr>
        <w:pStyle w:val="a9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A8D">
        <w:rPr>
          <w:rFonts w:ascii="Times New Roman" w:hAnsi="Times New Roman" w:cs="Times New Roman"/>
          <w:sz w:val="28"/>
          <w:szCs w:val="28"/>
        </w:rPr>
        <w:t>- упражнения.</w:t>
      </w:r>
    </w:p>
    <w:p w:rsidR="00BD6672" w:rsidRPr="00CA2A8D" w:rsidRDefault="00BD6672" w:rsidP="00BD6672">
      <w:pPr>
        <w:rPr>
          <w:sz w:val="28"/>
          <w:szCs w:val="28"/>
          <w:lang w:eastAsia="ru-RU"/>
        </w:rPr>
      </w:pPr>
    </w:p>
    <w:p w:rsidR="001D732F" w:rsidRDefault="001D732F" w:rsidP="001D732F">
      <w:pPr>
        <w:jc w:val="center"/>
        <w:rPr>
          <w:b/>
          <w:sz w:val="28"/>
          <w:szCs w:val="28"/>
          <w:lang w:eastAsia="ru-RU"/>
        </w:rPr>
      </w:pPr>
      <w:r w:rsidRPr="001D732F">
        <w:rPr>
          <w:b/>
          <w:sz w:val="28"/>
          <w:szCs w:val="28"/>
          <w:lang w:eastAsia="ru-RU"/>
        </w:rPr>
        <w:t>Предполагаемый результат реализации программы</w:t>
      </w:r>
    </w:p>
    <w:p w:rsidR="00BD6672" w:rsidRDefault="00BD6672" w:rsidP="00BD6672">
      <w:pPr>
        <w:spacing w:after="0" w:line="360" w:lineRule="auto"/>
        <w:ind w:firstLine="567"/>
        <w:rPr>
          <w:rFonts w:eastAsia="Times New Roman"/>
          <w:b/>
          <w:bCs/>
          <w:i/>
          <w:sz w:val="28"/>
          <w:szCs w:val="28"/>
          <w:u w:val="single"/>
          <w:lang w:eastAsia="ru-RU"/>
        </w:rPr>
      </w:pPr>
      <w:r w:rsidRPr="0051024D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Личностные результаты</w:t>
      </w:r>
    </w:p>
    <w:p w:rsidR="00BD6672" w:rsidRPr="00BD6672" w:rsidRDefault="00CA2A8D" w:rsidP="00BD6672">
      <w:pPr>
        <w:spacing w:after="0" w:line="360" w:lineRule="auto"/>
        <w:ind w:firstLine="567"/>
        <w:rPr>
          <w:rFonts w:eastAsia="Times New Roman"/>
          <w:bCs/>
          <w:i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lang w:eastAsia="ru-RU"/>
        </w:rPr>
        <w:t xml:space="preserve">Для учащихся </w:t>
      </w:r>
      <w:r w:rsidR="00BD6672" w:rsidRPr="00BD6672">
        <w:rPr>
          <w:rFonts w:eastAsia="Times New Roman"/>
          <w:bCs/>
          <w:i/>
          <w:sz w:val="28"/>
          <w:szCs w:val="28"/>
          <w:lang w:eastAsia="ru-RU"/>
        </w:rPr>
        <w:t>5 лет</w:t>
      </w:r>
    </w:p>
    <w:p w:rsidR="00BD6672" w:rsidRPr="0051024D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sz w:val="28"/>
          <w:szCs w:val="28"/>
          <w:lang w:eastAsia="ru-RU"/>
        </w:rPr>
        <w:t xml:space="preserve">эмоционально «проживать» художественные произведения, выражать свои эмоции; </w:t>
      </w:r>
    </w:p>
    <w:p w:rsidR="00BD6672" w:rsidRPr="0051024D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sz w:val="28"/>
          <w:szCs w:val="28"/>
          <w:lang w:eastAsia="ru-RU"/>
        </w:rPr>
        <w:t xml:space="preserve">понимать эмоции других людей, сочувствовать, сопереживать; </w:t>
      </w:r>
    </w:p>
    <w:p w:rsidR="00BD6672" w:rsidRPr="0051024D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sz w:val="28"/>
          <w:szCs w:val="28"/>
          <w:lang w:eastAsia="ru-RU"/>
        </w:rPr>
        <w:t xml:space="preserve">высказывать  своё отношение к художественным произведениям, к творчеству своих товарищей, своему творчеству. </w:t>
      </w:r>
    </w:p>
    <w:p w:rsidR="00BD6672" w:rsidRPr="009350D2" w:rsidRDefault="00BD6672" w:rsidP="00BD6672">
      <w:pPr>
        <w:spacing w:after="0" w:line="360" w:lineRule="auto"/>
        <w:ind w:firstLine="567"/>
        <w:rPr>
          <w:rFonts w:eastAsia="Times New Roman"/>
          <w:i/>
          <w:sz w:val="28"/>
          <w:szCs w:val="28"/>
          <w:lang w:eastAsia="ru-RU"/>
        </w:rPr>
      </w:pPr>
      <w:r w:rsidRPr="009350D2">
        <w:rPr>
          <w:rFonts w:eastAsia="Times New Roman"/>
          <w:i/>
          <w:sz w:val="28"/>
          <w:szCs w:val="28"/>
          <w:lang w:eastAsia="ru-RU"/>
        </w:rPr>
        <w:t>Для учащихся 5-6 лет:</w:t>
      </w:r>
    </w:p>
    <w:p w:rsidR="00BD6672" w:rsidRPr="0051024D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sz w:val="28"/>
          <w:szCs w:val="28"/>
          <w:lang w:eastAsia="ru-RU"/>
        </w:rPr>
        <w:lastRenderedPageBreak/>
        <w:t xml:space="preserve">эмоциональность; умение </w:t>
      </w:r>
      <w:r w:rsidRPr="0051024D">
        <w:rPr>
          <w:rFonts w:eastAsia="Times New Roman"/>
          <w:iCs/>
          <w:sz w:val="28"/>
          <w:szCs w:val="28"/>
          <w:lang w:eastAsia="ru-RU"/>
        </w:rPr>
        <w:t>осознавать</w:t>
      </w:r>
      <w:r w:rsidRPr="0051024D">
        <w:rPr>
          <w:rFonts w:eastAsia="Times New Roman"/>
          <w:sz w:val="28"/>
          <w:szCs w:val="28"/>
          <w:lang w:eastAsia="ru-RU"/>
        </w:rPr>
        <w:t xml:space="preserve"> и </w:t>
      </w:r>
      <w:r w:rsidRPr="0051024D">
        <w:rPr>
          <w:rFonts w:eastAsia="Times New Roman"/>
          <w:iCs/>
          <w:sz w:val="28"/>
          <w:szCs w:val="28"/>
          <w:lang w:eastAsia="ru-RU"/>
        </w:rPr>
        <w:t>определять</w:t>
      </w:r>
      <w:r w:rsidRPr="0051024D">
        <w:rPr>
          <w:rFonts w:eastAsia="Times New Roman"/>
          <w:sz w:val="28"/>
          <w:szCs w:val="28"/>
          <w:lang w:eastAsia="ru-RU"/>
        </w:rPr>
        <w:t xml:space="preserve"> (называть) свои эмоции; </w:t>
      </w:r>
    </w:p>
    <w:p w:rsidR="00BD6672" w:rsidRPr="0051024D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sz w:val="28"/>
          <w:szCs w:val="28"/>
          <w:lang w:eastAsia="ru-RU"/>
        </w:rPr>
        <w:t xml:space="preserve">эмпатия – умение </w:t>
      </w:r>
      <w:r w:rsidRPr="0051024D">
        <w:rPr>
          <w:rFonts w:eastAsia="Times New Roman"/>
          <w:iCs/>
          <w:sz w:val="28"/>
          <w:szCs w:val="28"/>
          <w:lang w:eastAsia="ru-RU"/>
        </w:rPr>
        <w:t>осознавать</w:t>
      </w:r>
      <w:r w:rsidRPr="0051024D">
        <w:rPr>
          <w:rFonts w:eastAsia="Times New Roman"/>
          <w:sz w:val="28"/>
          <w:szCs w:val="28"/>
          <w:lang w:eastAsia="ru-RU"/>
        </w:rPr>
        <w:t xml:space="preserve"> и </w:t>
      </w:r>
      <w:r w:rsidRPr="0051024D">
        <w:rPr>
          <w:rFonts w:eastAsia="Times New Roman"/>
          <w:iCs/>
          <w:sz w:val="28"/>
          <w:szCs w:val="28"/>
          <w:lang w:eastAsia="ru-RU"/>
        </w:rPr>
        <w:t>определять</w:t>
      </w:r>
      <w:r w:rsidRPr="0051024D">
        <w:rPr>
          <w:rFonts w:eastAsia="Times New Roman"/>
          <w:sz w:val="28"/>
          <w:szCs w:val="28"/>
          <w:lang w:eastAsia="ru-RU"/>
        </w:rPr>
        <w:t xml:space="preserve"> эмоции других людей; </w:t>
      </w:r>
      <w:r w:rsidRPr="0051024D">
        <w:rPr>
          <w:rFonts w:eastAsia="Times New Roman"/>
          <w:iCs/>
          <w:sz w:val="28"/>
          <w:szCs w:val="28"/>
          <w:lang w:eastAsia="ru-RU"/>
        </w:rPr>
        <w:t>сочувствовать</w:t>
      </w:r>
      <w:r w:rsidRPr="0051024D">
        <w:rPr>
          <w:rFonts w:eastAsia="Times New Roman"/>
          <w:sz w:val="28"/>
          <w:szCs w:val="28"/>
          <w:lang w:eastAsia="ru-RU"/>
        </w:rPr>
        <w:t xml:space="preserve"> другим людям, </w:t>
      </w:r>
      <w:r w:rsidRPr="0051024D">
        <w:rPr>
          <w:rFonts w:eastAsia="Times New Roman"/>
          <w:iCs/>
          <w:sz w:val="28"/>
          <w:szCs w:val="28"/>
          <w:lang w:eastAsia="ru-RU"/>
        </w:rPr>
        <w:t>сопереживать</w:t>
      </w:r>
      <w:r w:rsidRPr="0051024D">
        <w:rPr>
          <w:rFonts w:eastAsia="Times New Roman"/>
          <w:sz w:val="28"/>
          <w:szCs w:val="28"/>
          <w:lang w:eastAsia="ru-RU"/>
        </w:rPr>
        <w:t xml:space="preserve">; </w:t>
      </w:r>
    </w:p>
    <w:p w:rsidR="00BD6672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sz w:val="28"/>
          <w:szCs w:val="28"/>
          <w:lang w:eastAsia="ru-RU"/>
        </w:rPr>
        <w:t xml:space="preserve">чувство прекрасного – умение </w:t>
      </w:r>
      <w:r w:rsidRPr="0051024D">
        <w:rPr>
          <w:rFonts w:eastAsia="Times New Roman"/>
          <w:iCs/>
          <w:sz w:val="28"/>
          <w:szCs w:val="28"/>
          <w:lang w:eastAsia="ru-RU"/>
        </w:rPr>
        <w:t>чувствовать</w:t>
      </w:r>
      <w:r w:rsidRPr="0051024D">
        <w:rPr>
          <w:rFonts w:eastAsia="Times New Roman"/>
          <w:sz w:val="28"/>
          <w:szCs w:val="28"/>
          <w:lang w:eastAsia="ru-RU"/>
        </w:rPr>
        <w:t xml:space="preserve"> красоту и выразительность речи,  художественных произведений, </w:t>
      </w:r>
      <w:r w:rsidRPr="0051024D">
        <w:rPr>
          <w:rFonts w:eastAsia="Times New Roman"/>
          <w:iCs/>
          <w:sz w:val="28"/>
          <w:szCs w:val="28"/>
          <w:lang w:eastAsia="ru-RU"/>
        </w:rPr>
        <w:t>стремиться</w:t>
      </w:r>
      <w:r w:rsidRPr="0051024D">
        <w:rPr>
          <w:rFonts w:eastAsia="Times New Roman"/>
          <w:sz w:val="28"/>
          <w:szCs w:val="28"/>
          <w:lang w:eastAsia="ru-RU"/>
        </w:rPr>
        <w:t xml:space="preserve"> к совершенствованию собственной художественной культуры; </w:t>
      </w:r>
    </w:p>
    <w:p w:rsidR="009350D2" w:rsidRPr="009350D2" w:rsidRDefault="009350D2" w:rsidP="004A16EA">
      <w:pPr>
        <w:pStyle w:val="a9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0D2">
        <w:rPr>
          <w:rFonts w:eastAsia="Times New Roman"/>
          <w:i/>
          <w:sz w:val="28"/>
          <w:szCs w:val="28"/>
          <w:lang w:eastAsia="ru-RU"/>
        </w:rPr>
        <w:t xml:space="preserve">Для учащихся </w:t>
      </w:r>
      <w:r>
        <w:rPr>
          <w:rFonts w:eastAsia="Times New Roman"/>
          <w:i/>
          <w:sz w:val="28"/>
          <w:szCs w:val="28"/>
          <w:lang w:eastAsia="ru-RU"/>
        </w:rPr>
        <w:t xml:space="preserve">6-7 </w:t>
      </w:r>
      <w:r w:rsidRPr="009350D2">
        <w:rPr>
          <w:rFonts w:eastAsia="Times New Roman"/>
          <w:i/>
          <w:sz w:val="28"/>
          <w:szCs w:val="28"/>
          <w:lang w:eastAsia="ru-RU"/>
        </w:rPr>
        <w:t>лет</w:t>
      </w:r>
      <w:r w:rsidRPr="00935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D6672" w:rsidRPr="0051024D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iCs/>
          <w:sz w:val="28"/>
          <w:szCs w:val="28"/>
          <w:lang w:eastAsia="ru-RU"/>
        </w:rPr>
        <w:t>интерес</w:t>
      </w:r>
      <w:r w:rsidRPr="0051024D">
        <w:rPr>
          <w:rFonts w:eastAsia="Times New Roman"/>
          <w:sz w:val="28"/>
          <w:szCs w:val="28"/>
          <w:lang w:eastAsia="ru-RU"/>
        </w:rPr>
        <w:t xml:space="preserve"> к художественных произведений, к ведению диалога с автором , посредством собственного мнения о конкретном произведении  художника; </w:t>
      </w:r>
    </w:p>
    <w:p w:rsidR="00BD6672" w:rsidRPr="0051024D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iCs/>
          <w:sz w:val="28"/>
          <w:szCs w:val="28"/>
          <w:lang w:eastAsia="ru-RU"/>
        </w:rPr>
        <w:t>интерес</w:t>
      </w:r>
      <w:r w:rsidRPr="0051024D">
        <w:rPr>
          <w:rFonts w:eastAsia="Times New Roman"/>
          <w:sz w:val="28"/>
          <w:szCs w:val="28"/>
          <w:lang w:eastAsia="ru-RU"/>
        </w:rPr>
        <w:t xml:space="preserve"> к рисованию, к созданию собственных рисунков, к художественной  форме общения; </w:t>
      </w:r>
    </w:p>
    <w:p w:rsidR="00BD6672" w:rsidRPr="009350D2" w:rsidRDefault="00BD6672" w:rsidP="004A16EA">
      <w:pPr>
        <w:numPr>
          <w:ilvl w:val="0"/>
          <w:numId w:val="6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iCs/>
          <w:sz w:val="28"/>
          <w:szCs w:val="28"/>
          <w:lang w:eastAsia="ru-RU"/>
        </w:rPr>
        <w:t>интерес</w:t>
      </w:r>
      <w:r w:rsidRPr="0051024D">
        <w:rPr>
          <w:rFonts w:eastAsia="Times New Roman"/>
          <w:sz w:val="28"/>
          <w:szCs w:val="28"/>
          <w:lang w:eastAsia="ru-RU"/>
        </w:rPr>
        <w:t xml:space="preserve"> к изучению шедевров искусства великих художников; </w:t>
      </w:r>
    </w:p>
    <w:p w:rsidR="00BD6672" w:rsidRDefault="009350D2" w:rsidP="00BD6672">
      <w:pPr>
        <w:spacing w:after="0" w:line="360" w:lineRule="auto"/>
        <w:ind w:firstLine="567"/>
        <w:rPr>
          <w:rFonts w:eastAsia="Times New Roman"/>
          <w:b/>
          <w:i/>
          <w:sz w:val="28"/>
          <w:szCs w:val="28"/>
          <w:u w:val="single"/>
          <w:lang w:eastAsia="ru-RU"/>
        </w:rPr>
      </w:pPr>
      <w:r w:rsidRPr="0051024D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Метапредметные</w:t>
      </w:r>
      <w:r w:rsidRPr="0051024D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BD6672" w:rsidRPr="0051024D">
        <w:rPr>
          <w:rFonts w:eastAsia="Times New Roman"/>
          <w:b/>
          <w:i/>
          <w:sz w:val="28"/>
          <w:szCs w:val="28"/>
          <w:u w:val="single"/>
          <w:lang w:eastAsia="ru-RU"/>
        </w:rPr>
        <w:t>результаты</w:t>
      </w:r>
    </w:p>
    <w:p w:rsidR="00BD6672" w:rsidRDefault="00BD6672" w:rsidP="004A16EA">
      <w:pPr>
        <w:pStyle w:val="a9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художественных терминов;</w:t>
      </w:r>
    </w:p>
    <w:p w:rsidR="00BD6672" w:rsidRDefault="00BD6672" w:rsidP="004A16EA">
      <w:pPr>
        <w:pStyle w:val="a9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некоторых художников и их произведений;</w:t>
      </w:r>
    </w:p>
    <w:p w:rsidR="00BD6672" w:rsidRPr="0051024D" w:rsidRDefault="00BD6672" w:rsidP="004A16EA">
      <w:pPr>
        <w:pStyle w:val="a9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0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 последовательности выполнения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672" w:rsidRPr="0051024D" w:rsidRDefault="00BD6672" w:rsidP="004A16EA">
      <w:pPr>
        <w:pStyle w:val="a9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сравнивать и правильно определять  пропорции предметов, их расположение,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672" w:rsidRPr="0051024D" w:rsidRDefault="00BD6672" w:rsidP="004A16EA">
      <w:pPr>
        <w:pStyle w:val="a9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0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изображать предметы в перспективе, понятие о линии горизонта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672" w:rsidRPr="00C8228C" w:rsidRDefault="00BD6672" w:rsidP="004A16EA">
      <w:pPr>
        <w:pStyle w:val="a9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0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анализировать изображаемые предметы, выделять особенности формы, положения,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0D2" w:rsidRDefault="00BD6672" w:rsidP="00BD6672">
      <w:pPr>
        <w:spacing w:after="0" w:line="360" w:lineRule="auto"/>
        <w:ind w:firstLine="567"/>
        <w:rPr>
          <w:rFonts w:eastAsia="Times New Roman"/>
          <w:b/>
          <w:i/>
          <w:iCs/>
          <w:sz w:val="28"/>
          <w:szCs w:val="28"/>
          <w:lang w:eastAsia="ru-RU"/>
        </w:rPr>
      </w:pPr>
      <w:r w:rsidRPr="0051024D">
        <w:rPr>
          <w:rFonts w:eastAsia="Times New Roman"/>
          <w:b/>
          <w:i/>
          <w:iCs/>
          <w:sz w:val="28"/>
          <w:szCs w:val="28"/>
          <w:lang w:eastAsia="ru-RU"/>
        </w:rPr>
        <w:t>Познавательные</w:t>
      </w:r>
      <w:r w:rsidR="009350D2">
        <w:rPr>
          <w:rFonts w:eastAsia="Times New Roman"/>
          <w:b/>
          <w:i/>
          <w:iCs/>
          <w:sz w:val="28"/>
          <w:szCs w:val="28"/>
          <w:lang w:eastAsia="ru-RU"/>
        </w:rPr>
        <w:t>:</w:t>
      </w:r>
    </w:p>
    <w:p w:rsidR="00BD6672" w:rsidRPr="0051024D" w:rsidRDefault="00BD6672" w:rsidP="004A16EA">
      <w:pPr>
        <w:numPr>
          <w:ilvl w:val="0"/>
          <w:numId w:val="4"/>
        </w:numPr>
        <w:spacing w:after="0" w:line="360" w:lineRule="auto"/>
        <w:ind w:left="0" w:firstLine="567"/>
        <w:rPr>
          <w:rFonts w:eastAsia="Times New Roman"/>
          <w:iCs/>
          <w:sz w:val="28"/>
          <w:szCs w:val="28"/>
          <w:lang w:eastAsia="ru-RU"/>
        </w:rPr>
      </w:pPr>
      <w:r w:rsidRPr="0051024D">
        <w:rPr>
          <w:rFonts w:eastAsia="Times New Roman"/>
          <w:iCs/>
          <w:sz w:val="28"/>
          <w:szCs w:val="28"/>
          <w:lang w:eastAsia="ru-RU"/>
        </w:rPr>
        <w:t xml:space="preserve">делать выводы в результате совместной работы; </w:t>
      </w:r>
    </w:p>
    <w:p w:rsidR="00BD6672" w:rsidRPr="0051024D" w:rsidRDefault="00BD6672" w:rsidP="004A16EA">
      <w:pPr>
        <w:numPr>
          <w:ilvl w:val="0"/>
          <w:numId w:val="4"/>
        </w:numPr>
        <w:spacing w:after="0" w:line="360" w:lineRule="auto"/>
        <w:ind w:left="0" w:firstLine="567"/>
        <w:rPr>
          <w:rFonts w:eastAsia="Times New Roman"/>
          <w:iCs/>
          <w:sz w:val="28"/>
          <w:szCs w:val="28"/>
          <w:lang w:eastAsia="ru-RU"/>
        </w:rPr>
      </w:pPr>
      <w:r w:rsidRPr="0051024D">
        <w:rPr>
          <w:rFonts w:eastAsia="Times New Roman"/>
          <w:iCs/>
          <w:sz w:val="28"/>
          <w:szCs w:val="28"/>
          <w:lang w:eastAsia="ru-RU"/>
        </w:rPr>
        <w:t>преобразовывать информацию из одной формы в другую: с помощью художественных образов передавать различные эмоции.</w:t>
      </w:r>
    </w:p>
    <w:p w:rsidR="00BD6672" w:rsidRPr="0051024D" w:rsidRDefault="00BD6672" w:rsidP="00BD6672">
      <w:pPr>
        <w:spacing w:after="0" w:line="360" w:lineRule="auto"/>
        <w:ind w:firstLine="567"/>
        <w:rPr>
          <w:rFonts w:eastAsia="Times New Roman"/>
          <w:b/>
          <w:i/>
          <w:iCs/>
          <w:sz w:val="28"/>
          <w:szCs w:val="28"/>
          <w:lang w:eastAsia="ru-RU"/>
        </w:rPr>
      </w:pPr>
      <w:r w:rsidRPr="0051024D">
        <w:rPr>
          <w:rFonts w:eastAsia="Times New Roman"/>
          <w:b/>
          <w:i/>
          <w:iCs/>
          <w:sz w:val="28"/>
          <w:szCs w:val="28"/>
          <w:lang w:eastAsia="ru-RU"/>
        </w:rPr>
        <w:t>Коммуникативные УУД:</w:t>
      </w:r>
    </w:p>
    <w:p w:rsidR="00BD6672" w:rsidRPr="0051024D" w:rsidRDefault="00BD6672" w:rsidP="004A16EA">
      <w:pPr>
        <w:numPr>
          <w:ilvl w:val="0"/>
          <w:numId w:val="5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iCs/>
          <w:sz w:val="28"/>
          <w:szCs w:val="28"/>
          <w:lang w:eastAsia="ru-RU"/>
        </w:rPr>
        <w:t>оформлять</w:t>
      </w:r>
      <w:r w:rsidRPr="0051024D">
        <w:rPr>
          <w:rFonts w:eastAsia="Times New Roman"/>
          <w:sz w:val="28"/>
          <w:szCs w:val="28"/>
          <w:lang w:eastAsia="ru-RU"/>
        </w:rPr>
        <w:t xml:space="preserve"> свои мысли в устной и художественной форме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BD6672" w:rsidRPr="0051024D" w:rsidRDefault="00BD6672" w:rsidP="004A16EA">
      <w:pPr>
        <w:numPr>
          <w:ilvl w:val="0"/>
          <w:numId w:val="5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iCs/>
          <w:sz w:val="28"/>
          <w:szCs w:val="28"/>
          <w:lang w:eastAsia="ru-RU"/>
        </w:rPr>
        <w:t>слушать</w:t>
      </w:r>
      <w:r w:rsidRPr="0051024D">
        <w:rPr>
          <w:rFonts w:eastAsia="Times New Roman"/>
          <w:sz w:val="28"/>
          <w:szCs w:val="28"/>
          <w:lang w:eastAsia="ru-RU"/>
        </w:rPr>
        <w:t xml:space="preserve"> и </w:t>
      </w:r>
      <w:r w:rsidRPr="0051024D">
        <w:rPr>
          <w:rFonts w:eastAsia="Times New Roman"/>
          <w:iCs/>
          <w:sz w:val="28"/>
          <w:szCs w:val="28"/>
          <w:lang w:eastAsia="ru-RU"/>
        </w:rPr>
        <w:t>понимать</w:t>
      </w:r>
      <w:r w:rsidRPr="0051024D">
        <w:rPr>
          <w:rFonts w:eastAsia="Times New Roman"/>
          <w:sz w:val="28"/>
          <w:szCs w:val="28"/>
          <w:lang w:eastAsia="ru-RU"/>
        </w:rPr>
        <w:t xml:space="preserve"> речь других; пользоваться приёмами передачи эмоций с</w:t>
      </w:r>
      <w:r>
        <w:rPr>
          <w:rFonts w:eastAsia="Times New Roman"/>
          <w:sz w:val="28"/>
          <w:szCs w:val="28"/>
          <w:lang w:eastAsia="ru-RU"/>
        </w:rPr>
        <w:t xml:space="preserve"> помощью художественных образов</w:t>
      </w:r>
      <w:r w:rsidRPr="0051024D">
        <w:rPr>
          <w:rFonts w:eastAsia="Times New Roman"/>
          <w:sz w:val="28"/>
          <w:szCs w:val="28"/>
          <w:lang w:eastAsia="ru-RU"/>
        </w:rPr>
        <w:t xml:space="preserve">, перенесенных на бумагу; </w:t>
      </w:r>
    </w:p>
    <w:p w:rsidR="00BD6672" w:rsidRPr="009350D2" w:rsidRDefault="00BD6672" w:rsidP="004A16EA">
      <w:pPr>
        <w:numPr>
          <w:ilvl w:val="0"/>
          <w:numId w:val="5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sz w:val="28"/>
          <w:szCs w:val="28"/>
          <w:lang w:eastAsia="ru-RU"/>
        </w:rPr>
        <w:lastRenderedPageBreak/>
        <w:t xml:space="preserve">понимать то,  что хочет сказать художник своим произведением; </w:t>
      </w:r>
    </w:p>
    <w:p w:rsidR="009350D2" w:rsidRPr="009350D2" w:rsidRDefault="00BD6672" w:rsidP="004A16EA">
      <w:pPr>
        <w:numPr>
          <w:ilvl w:val="0"/>
          <w:numId w:val="5"/>
        </w:numPr>
        <w:spacing w:after="0" w:line="360" w:lineRule="auto"/>
        <w:ind w:left="0" w:firstLine="567"/>
        <w:rPr>
          <w:rFonts w:eastAsia="Times New Roman"/>
          <w:i/>
          <w:sz w:val="28"/>
          <w:szCs w:val="28"/>
          <w:lang w:eastAsia="ru-RU"/>
        </w:rPr>
      </w:pPr>
      <w:r w:rsidRPr="009350D2">
        <w:rPr>
          <w:rFonts w:eastAsia="Times New Roman"/>
          <w:sz w:val="28"/>
          <w:szCs w:val="28"/>
          <w:lang w:eastAsia="ru-RU"/>
        </w:rPr>
        <w:t xml:space="preserve">учиться </w:t>
      </w:r>
      <w:r w:rsidRPr="009350D2">
        <w:rPr>
          <w:rFonts w:eastAsia="Times New Roman"/>
          <w:iCs/>
          <w:sz w:val="28"/>
          <w:szCs w:val="28"/>
          <w:lang w:eastAsia="ru-RU"/>
        </w:rPr>
        <w:t>работать в паре, группе</w:t>
      </w:r>
      <w:r w:rsidRPr="009350D2">
        <w:rPr>
          <w:rFonts w:eastAsia="Times New Roman"/>
          <w:sz w:val="28"/>
          <w:szCs w:val="28"/>
          <w:lang w:eastAsia="ru-RU"/>
        </w:rPr>
        <w:t xml:space="preserve">; </w:t>
      </w:r>
    </w:p>
    <w:p w:rsidR="00BD6672" w:rsidRPr="009350D2" w:rsidRDefault="00BD6672" w:rsidP="004A16EA">
      <w:pPr>
        <w:numPr>
          <w:ilvl w:val="0"/>
          <w:numId w:val="7"/>
        </w:numPr>
        <w:spacing w:after="0" w:line="360" w:lineRule="auto"/>
        <w:ind w:left="0" w:firstLine="567"/>
        <w:rPr>
          <w:rFonts w:eastAsia="Times New Roman"/>
          <w:sz w:val="28"/>
          <w:szCs w:val="28"/>
          <w:lang w:eastAsia="ru-RU"/>
        </w:rPr>
      </w:pPr>
      <w:r w:rsidRPr="0051024D">
        <w:rPr>
          <w:rFonts w:eastAsia="Times New Roman"/>
          <w:iCs/>
          <w:sz w:val="28"/>
          <w:szCs w:val="28"/>
          <w:lang w:eastAsia="ru-RU"/>
        </w:rPr>
        <w:t>задавать вопросы, находить ответы</w:t>
      </w:r>
      <w:r w:rsidRPr="0051024D">
        <w:rPr>
          <w:rFonts w:eastAsia="Times New Roman"/>
          <w:sz w:val="28"/>
          <w:szCs w:val="28"/>
          <w:lang w:eastAsia="ru-RU"/>
        </w:rPr>
        <w:t xml:space="preserve">. </w:t>
      </w:r>
    </w:p>
    <w:p w:rsidR="00BD6672" w:rsidRPr="003314F9" w:rsidRDefault="00BD6672" w:rsidP="00BD6672">
      <w:pPr>
        <w:spacing w:after="0" w:line="360" w:lineRule="auto"/>
        <w:ind w:firstLine="426"/>
        <w:outlineLvl w:val="6"/>
        <w:rPr>
          <w:rFonts w:eastAsia="Times New Roman"/>
          <w:sz w:val="28"/>
          <w:szCs w:val="28"/>
        </w:rPr>
      </w:pPr>
      <w:r w:rsidRPr="003314F9">
        <w:rPr>
          <w:rFonts w:eastAsia="Times New Roman"/>
          <w:sz w:val="28"/>
          <w:szCs w:val="28"/>
        </w:rPr>
        <w:t xml:space="preserve">Обучаемые   </w:t>
      </w:r>
    </w:p>
    <w:p w:rsidR="00BD6672" w:rsidRPr="003314F9" w:rsidRDefault="00BD6672" w:rsidP="00BD6672">
      <w:pPr>
        <w:spacing w:after="0" w:line="360" w:lineRule="auto"/>
        <w:ind w:firstLine="426"/>
        <w:rPr>
          <w:rFonts w:eastAsia="Times New Roman"/>
          <w:i/>
          <w:sz w:val="28"/>
          <w:szCs w:val="28"/>
          <w:lang w:eastAsia="ru-RU"/>
        </w:rPr>
      </w:pPr>
      <w:r w:rsidRPr="003314F9">
        <w:rPr>
          <w:rFonts w:eastAsia="Times New Roman"/>
          <w:i/>
          <w:sz w:val="28"/>
          <w:szCs w:val="28"/>
          <w:lang w:eastAsia="ru-RU"/>
        </w:rPr>
        <w:t>Должны знать:</w:t>
      </w:r>
    </w:p>
    <w:p w:rsidR="00BD6672" w:rsidRPr="003314F9" w:rsidRDefault="00BD6672" w:rsidP="004A16EA">
      <w:pPr>
        <w:numPr>
          <w:ilvl w:val="0"/>
          <w:numId w:val="2"/>
        </w:numPr>
        <w:spacing w:after="0" w:line="360" w:lineRule="auto"/>
        <w:ind w:left="0" w:firstLine="426"/>
        <w:rPr>
          <w:rFonts w:eastAsia="Times New Roman"/>
          <w:sz w:val="28"/>
          <w:szCs w:val="28"/>
          <w:lang w:eastAsia="ru-RU"/>
        </w:rPr>
      </w:pPr>
      <w:r w:rsidRPr="003314F9">
        <w:rPr>
          <w:rFonts w:eastAsia="Times New Roman"/>
          <w:sz w:val="28"/>
          <w:szCs w:val="28"/>
          <w:lang w:eastAsia="ru-RU"/>
        </w:rPr>
        <w:t>отдельные произведения выдающихся мастеров прошлого и настоящего;</w:t>
      </w:r>
    </w:p>
    <w:p w:rsidR="00BD6672" w:rsidRPr="003314F9" w:rsidRDefault="00BD6672" w:rsidP="004A16EA">
      <w:pPr>
        <w:numPr>
          <w:ilvl w:val="0"/>
          <w:numId w:val="2"/>
        </w:numPr>
        <w:spacing w:after="0" w:line="360" w:lineRule="auto"/>
        <w:ind w:left="0" w:firstLine="426"/>
        <w:rPr>
          <w:rFonts w:eastAsia="Times New Roman"/>
          <w:sz w:val="28"/>
          <w:szCs w:val="28"/>
          <w:lang w:eastAsia="ru-RU"/>
        </w:rPr>
      </w:pPr>
      <w:r w:rsidRPr="003314F9">
        <w:rPr>
          <w:rFonts w:eastAsia="Times New Roman"/>
          <w:sz w:val="28"/>
          <w:szCs w:val="28"/>
          <w:lang w:eastAsia="ru-RU"/>
        </w:rPr>
        <w:t>особенности художественных средств различных видов и жанров изобразительного искусства;</w:t>
      </w:r>
    </w:p>
    <w:p w:rsidR="00BD6672" w:rsidRPr="003314F9" w:rsidRDefault="00BD6672" w:rsidP="004A16EA">
      <w:pPr>
        <w:numPr>
          <w:ilvl w:val="0"/>
          <w:numId w:val="2"/>
        </w:numPr>
        <w:spacing w:after="0" w:line="360" w:lineRule="auto"/>
        <w:ind w:left="0" w:firstLine="426"/>
        <w:rPr>
          <w:rFonts w:eastAsia="Times New Roman"/>
          <w:i/>
          <w:sz w:val="28"/>
          <w:szCs w:val="28"/>
        </w:rPr>
      </w:pPr>
      <w:r w:rsidRPr="003314F9">
        <w:rPr>
          <w:rFonts w:eastAsia="Times New Roman"/>
          <w:sz w:val="28"/>
          <w:szCs w:val="28"/>
        </w:rPr>
        <w:t>разнообразие возможных выразительных средств изображения;</w:t>
      </w:r>
    </w:p>
    <w:p w:rsidR="009350D2" w:rsidRDefault="009350D2" w:rsidP="004A16EA">
      <w:pPr>
        <w:numPr>
          <w:ilvl w:val="0"/>
          <w:numId w:val="2"/>
        </w:numPr>
        <w:spacing w:after="0" w:line="360" w:lineRule="auto"/>
        <w:ind w:left="0" w:firstLine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значение понятий: живопись, </w:t>
      </w:r>
      <w:r w:rsidR="00BD6672" w:rsidRPr="009350D2">
        <w:rPr>
          <w:rFonts w:eastAsia="Times New Roman"/>
          <w:sz w:val="28"/>
          <w:szCs w:val="28"/>
        </w:rPr>
        <w:t xml:space="preserve">пейзаж, натюрморт, </w:t>
      </w:r>
    </w:p>
    <w:p w:rsidR="00BD6672" w:rsidRPr="009350D2" w:rsidRDefault="00BD6672" w:rsidP="004A16EA">
      <w:pPr>
        <w:numPr>
          <w:ilvl w:val="0"/>
          <w:numId w:val="2"/>
        </w:numPr>
        <w:spacing w:after="0" w:line="360" w:lineRule="auto"/>
        <w:ind w:left="0" w:firstLine="426"/>
        <w:rPr>
          <w:rFonts w:eastAsia="Times New Roman"/>
          <w:sz w:val="28"/>
          <w:szCs w:val="28"/>
          <w:lang w:eastAsia="ru-RU"/>
        </w:rPr>
      </w:pPr>
      <w:r w:rsidRPr="003314F9">
        <w:rPr>
          <w:rFonts w:eastAsia="Times New Roman"/>
          <w:sz w:val="28"/>
          <w:szCs w:val="28"/>
          <w:lang w:eastAsia="ru-RU"/>
        </w:rPr>
        <w:t>различные приёмы работы карандашом, акварелью, гуашью;</w:t>
      </w:r>
    </w:p>
    <w:p w:rsidR="00BD6672" w:rsidRPr="003314F9" w:rsidRDefault="00BD6672" w:rsidP="00BD6672">
      <w:pPr>
        <w:spacing w:after="0" w:line="360" w:lineRule="auto"/>
        <w:ind w:firstLine="426"/>
        <w:rPr>
          <w:rFonts w:eastAsia="Times New Roman"/>
          <w:i/>
          <w:sz w:val="28"/>
          <w:szCs w:val="28"/>
          <w:lang w:eastAsia="ru-RU"/>
        </w:rPr>
      </w:pPr>
      <w:r w:rsidRPr="003314F9">
        <w:rPr>
          <w:rFonts w:eastAsia="Times New Roman"/>
          <w:i/>
          <w:sz w:val="28"/>
          <w:szCs w:val="28"/>
          <w:lang w:eastAsia="ru-RU"/>
        </w:rPr>
        <w:t>Должны уметь:</w:t>
      </w:r>
    </w:p>
    <w:p w:rsidR="00BD6672" w:rsidRPr="003314F9" w:rsidRDefault="00BD6672" w:rsidP="004A16EA">
      <w:pPr>
        <w:numPr>
          <w:ilvl w:val="0"/>
          <w:numId w:val="3"/>
        </w:numPr>
        <w:spacing w:after="0" w:line="360" w:lineRule="auto"/>
        <w:ind w:left="0" w:firstLine="426"/>
        <w:rPr>
          <w:rFonts w:eastAsia="Times New Roman"/>
          <w:sz w:val="28"/>
          <w:szCs w:val="28"/>
          <w:lang w:eastAsia="ru-RU"/>
        </w:rPr>
      </w:pPr>
      <w:r w:rsidRPr="003314F9">
        <w:rPr>
          <w:rFonts w:eastAsia="Times New Roman"/>
          <w:sz w:val="28"/>
          <w:szCs w:val="28"/>
          <w:lang w:eastAsia="ru-RU"/>
        </w:rPr>
        <w:t>видеть цветовое богатство окружающего мира и передавать свои впечатления в рисунках;</w:t>
      </w:r>
    </w:p>
    <w:p w:rsidR="00BD6672" w:rsidRPr="003314F9" w:rsidRDefault="00BD6672" w:rsidP="004A16EA">
      <w:pPr>
        <w:numPr>
          <w:ilvl w:val="0"/>
          <w:numId w:val="3"/>
        </w:numPr>
        <w:spacing w:after="0" w:line="360" w:lineRule="auto"/>
        <w:ind w:left="0" w:firstLine="426"/>
        <w:rPr>
          <w:rFonts w:eastAsia="Times New Roman"/>
          <w:sz w:val="28"/>
          <w:szCs w:val="28"/>
          <w:lang w:eastAsia="ru-RU"/>
        </w:rPr>
      </w:pPr>
      <w:r w:rsidRPr="003314F9">
        <w:rPr>
          <w:rFonts w:eastAsia="Times New Roman"/>
          <w:sz w:val="28"/>
          <w:szCs w:val="28"/>
          <w:lang w:eastAsia="ru-RU"/>
        </w:rPr>
        <w:t>выбирать наиболее выразительный сюжет тематической композиции и проводить подготовительную работу;</w:t>
      </w:r>
    </w:p>
    <w:p w:rsidR="00BD6672" w:rsidRPr="003314F9" w:rsidRDefault="00BD6672" w:rsidP="004A16EA">
      <w:pPr>
        <w:numPr>
          <w:ilvl w:val="0"/>
          <w:numId w:val="3"/>
        </w:numPr>
        <w:spacing w:after="0" w:line="360" w:lineRule="auto"/>
        <w:ind w:left="0" w:firstLine="426"/>
        <w:rPr>
          <w:rFonts w:eastAsia="Times New Roman"/>
          <w:sz w:val="28"/>
          <w:szCs w:val="28"/>
          <w:lang w:eastAsia="ru-RU"/>
        </w:rPr>
      </w:pPr>
      <w:r w:rsidRPr="003314F9">
        <w:rPr>
          <w:rFonts w:eastAsia="Times New Roman"/>
          <w:sz w:val="28"/>
          <w:szCs w:val="28"/>
          <w:lang w:eastAsia="ru-RU"/>
        </w:rPr>
        <w:t>анализировать форму, конструкцию, пространственное положение, тональные отношение, цвет изображаемых предметов;</w:t>
      </w:r>
    </w:p>
    <w:p w:rsidR="00BD6672" w:rsidRPr="003314F9" w:rsidRDefault="00BD6672" w:rsidP="004A16EA">
      <w:pPr>
        <w:numPr>
          <w:ilvl w:val="0"/>
          <w:numId w:val="3"/>
        </w:numPr>
        <w:spacing w:after="0" w:line="360" w:lineRule="auto"/>
        <w:ind w:left="0" w:firstLine="426"/>
        <w:rPr>
          <w:rFonts w:eastAsia="Times New Roman"/>
          <w:sz w:val="28"/>
          <w:szCs w:val="28"/>
          <w:lang w:eastAsia="ru-RU"/>
        </w:rPr>
      </w:pPr>
      <w:r w:rsidRPr="003314F9">
        <w:rPr>
          <w:rFonts w:eastAsia="Times New Roman"/>
          <w:sz w:val="28"/>
          <w:szCs w:val="28"/>
          <w:lang w:eastAsia="ru-RU"/>
        </w:rPr>
        <w:t>передавать тоном и цветом объём и пространство в натюрморте, пейзаже, портрете;</w:t>
      </w:r>
    </w:p>
    <w:p w:rsidR="00BD6672" w:rsidRPr="003314F9" w:rsidRDefault="00BD6672" w:rsidP="004A16EA">
      <w:pPr>
        <w:numPr>
          <w:ilvl w:val="0"/>
          <w:numId w:val="1"/>
        </w:numPr>
        <w:tabs>
          <w:tab w:val="num" w:pos="709"/>
        </w:tabs>
        <w:spacing w:after="0" w:line="360" w:lineRule="auto"/>
        <w:ind w:left="0" w:firstLine="426"/>
        <w:rPr>
          <w:rFonts w:eastAsia="Times New Roman"/>
          <w:i/>
          <w:sz w:val="28"/>
          <w:szCs w:val="28"/>
        </w:rPr>
      </w:pPr>
      <w:r w:rsidRPr="003314F9">
        <w:rPr>
          <w:rFonts w:eastAsia="Times New Roman"/>
          <w:sz w:val="28"/>
          <w:szCs w:val="28"/>
        </w:rPr>
        <w:t>применять в рисунке выразительные средства (эффекты освещения, композиции, штриховки, разные приёмы работы акварелью, гуашью), добиваться образной передачи действительности;</w:t>
      </w:r>
    </w:p>
    <w:p w:rsidR="00BD6672" w:rsidRPr="003314F9" w:rsidRDefault="00BD6672" w:rsidP="004A16EA">
      <w:pPr>
        <w:numPr>
          <w:ilvl w:val="0"/>
          <w:numId w:val="1"/>
        </w:numPr>
        <w:tabs>
          <w:tab w:val="num" w:pos="709"/>
        </w:tabs>
        <w:spacing w:after="0" w:line="360" w:lineRule="auto"/>
        <w:ind w:left="0" w:firstLine="426"/>
        <w:rPr>
          <w:rFonts w:eastAsia="Times New Roman"/>
          <w:i/>
          <w:sz w:val="28"/>
          <w:szCs w:val="28"/>
        </w:rPr>
      </w:pPr>
      <w:r w:rsidRPr="003314F9">
        <w:rPr>
          <w:rFonts w:eastAsia="Times New Roman"/>
          <w:sz w:val="28"/>
          <w:szCs w:val="28"/>
        </w:rPr>
        <w:t>работать в определённой цветовой гамме;</w:t>
      </w:r>
    </w:p>
    <w:p w:rsidR="00BD6672" w:rsidRPr="003314F9" w:rsidRDefault="00BD6672" w:rsidP="004A16EA">
      <w:pPr>
        <w:numPr>
          <w:ilvl w:val="0"/>
          <w:numId w:val="1"/>
        </w:numPr>
        <w:tabs>
          <w:tab w:val="num" w:pos="709"/>
        </w:tabs>
        <w:spacing w:after="0" w:line="360" w:lineRule="auto"/>
        <w:ind w:left="0" w:firstLine="426"/>
        <w:rPr>
          <w:rFonts w:eastAsia="Times New Roman"/>
          <w:sz w:val="28"/>
          <w:szCs w:val="28"/>
        </w:rPr>
      </w:pPr>
      <w:r w:rsidRPr="003314F9">
        <w:rPr>
          <w:rFonts w:eastAsia="Times New Roman"/>
          <w:sz w:val="28"/>
          <w:szCs w:val="28"/>
        </w:rPr>
        <w:t>передавать движение фигур человека и животных;</w:t>
      </w:r>
    </w:p>
    <w:p w:rsidR="00BD6672" w:rsidRPr="001D2B74" w:rsidRDefault="00BD6672" w:rsidP="004A16EA">
      <w:pPr>
        <w:numPr>
          <w:ilvl w:val="0"/>
          <w:numId w:val="1"/>
        </w:numPr>
        <w:tabs>
          <w:tab w:val="num" w:pos="709"/>
        </w:tabs>
        <w:spacing w:after="0" w:line="360" w:lineRule="auto"/>
        <w:ind w:left="0" w:firstLine="426"/>
        <w:rPr>
          <w:rFonts w:eastAsia="Times New Roman"/>
          <w:i/>
          <w:sz w:val="28"/>
          <w:szCs w:val="28"/>
        </w:rPr>
      </w:pPr>
      <w:r w:rsidRPr="003314F9">
        <w:rPr>
          <w:rFonts w:eastAsia="Times New Roman"/>
          <w:sz w:val="28"/>
          <w:szCs w:val="28"/>
        </w:rPr>
        <w:t>сознательно выбирать средства выражения своего замысла;</w:t>
      </w:r>
    </w:p>
    <w:p w:rsidR="0016187F" w:rsidRDefault="0016187F" w:rsidP="001D2B74">
      <w:pPr>
        <w:spacing w:after="0" w:line="360" w:lineRule="auto"/>
        <w:ind w:firstLine="567"/>
        <w:rPr>
          <w:rFonts w:eastAsia="Times New Roman"/>
          <w:b/>
          <w:iCs/>
          <w:sz w:val="28"/>
          <w:szCs w:val="28"/>
          <w:u w:val="single"/>
          <w:lang w:eastAsia="ru-RU"/>
        </w:rPr>
      </w:pPr>
    </w:p>
    <w:p w:rsidR="0016187F" w:rsidRPr="00CA2A8D" w:rsidRDefault="00CA2A8D" w:rsidP="00CA2A8D">
      <w:pPr>
        <w:jc w:val="center"/>
        <w:rPr>
          <w:b/>
          <w:sz w:val="28"/>
          <w:szCs w:val="28"/>
        </w:rPr>
      </w:pPr>
      <w:r w:rsidRPr="000D4F6B">
        <w:rPr>
          <w:b/>
          <w:sz w:val="28"/>
          <w:szCs w:val="28"/>
        </w:rPr>
        <w:t xml:space="preserve">УЧЕБНО-ТЕМАТИЧЕСКИЙ ПЛАН </w:t>
      </w:r>
    </w:p>
    <w:tbl>
      <w:tblPr>
        <w:tblStyle w:val="a3"/>
        <w:tblW w:w="0" w:type="auto"/>
        <w:tblLayout w:type="fixed"/>
        <w:tblLook w:val="04A0"/>
      </w:tblPr>
      <w:tblGrid>
        <w:gridCol w:w="641"/>
        <w:gridCol w:w="1735"/>
        <w:gridCol w:w="851"/>
        <w:gridCol w:w="1134"/>
        <w:gridCol w:w="1417"/>
        <w:gridCol w:w="2655"/>
        <w:gridCol w:w="1421"/>
      </w:tblGrid>
      <w:tr w:rsidR="001D2B74" w:rsidTr="00BC3FA8">
        <w:trPr>
          <w:trHeight w:val="373"/>
        </w:trPr>
        <w:tc>
          <w:tcPr>
            <w:tcW w:w="641" w:type="dxa"/>
            <w:vMerge w:val="restart"/>
          </w:tcPr>
          <w:p w:rsidR="001D2B74" w:rsidRPr="002842F8" w:rsidRDefault="001D2B74" w:rsidP="00BC3FA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735" w:type="dxa"/>
            <w:vMerge w:val="restart"/>
          </w:tcPr>
          <w:p w:rsidR="001D2B74" w:rsidRPr="002842F8" w:rsidRDefault="001D2B74" w:rsidP="00BC3FA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Название </w:t>
            </w: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темы</w:t>
            </w:r>
          </w:p>
        </w:tc>
        <w:tc>
          <w:tcPr>
            <w:tcW w:w="3402" w:type="dxa"/>
            <w:gridSpan w:val="3"/>
          </w:tcPr>
          <w:p w:rsidR="001D2B74" w:rsidRPr="002842F8" w:rsidRDefault="001D2B74" w:rsidP="00BC3FA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2655" w:type="dxa"/>
            <w:vMerge w:val="restart"/>
          </w:tcPr>
          <w:p w:rsidR="001D2B74" w:rsidRPr="002842F8" w:rsidRDefault="001D2B74" w:rsidP="00BC3FA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Формы организации </w:t>
            </w: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  <w:tc>
          <w:tcPr>
            <w:tcW w:w="1421" w:type="dxa"/>
            <w:vMerge w:val="restart"/>
          </w:tcPr>
          <w:p w:rsidR="001D2B74" w:rsidRPr="002842F8" w:rsidRDefault="001D2B74" w:rsidP="00BC3FA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Формы </w:t>
            </w: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1D2B74" w:rsidTr="00BC3FA8">
        <w:trPr>
          <w:trHeight w:val="587"/>
        </w:trPr>
        <w:tc>
          <w:tcPr>
            <w:tcW w:w="641" w:type="dxa"/>
            <w:vMerge/>
          </w:tcPr>
          <w:p w:rsidR="001D2B74" w:rsidRPr="007174AC" w:rsidRDefault="001D2B74" w:rsidP="00BC3FA8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/>
          </w:tcPr>
          <w:p w:rsidR="001D2B74" w:rsidRPr="007174AC" w:rsidRDefault="001D2B74" w:rsidP="00BC3FA8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2B74" w:rsidRPr="002842F8" w:rsidRDefault="001D2B74" w:rsidP="00BC3FA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42F8">
              <w:rPr>
                <w:rFonts w:eastAsia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55" w:type="dxa"/>
            <w:vMerge/>
          </w:tcPr>
          <w:p w:rsidR="001D2B74" w:rsidRPr="007174AC" w:rsidRDefault="001D2B74" w:rsidP="00BC3FA8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vMerge/>
          </w:tcPr>
          <w:p w:rsidR="001D2B74" w:rsidRPr="007174AC" w:rsidRDefault="001D2B74" w:rsidP="00BC3FA8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Беседа. Проведение инструктажа.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Орнамент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Творчес-кое задание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Тон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Показ. Совместная работа с педагогом.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Стихия – вода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Творчес-кое задание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Стихия - огонь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Творчес-кое задание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Листья и веточки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Пленэр. Практическая работа. Индивидуальный подход.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Критерии оценки работы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Золотая осень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Беседа. Пленэр. Индивидуальный подход. Практическая работа. Выставка.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Критерии оценки работы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Натюрморт. Графика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655" w:type="dxa"/>
          </w:tcPr>
          <w:p w:rsidR="001D2B74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Объяснение. Показ.</w:t>
            </w:r>
          </w:p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Натюрморт. Живопись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5" w:type="dxa"/>
          </w:tcPr>
          <w:p w:rsidR="001D2B74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Объяснение. Показ.</w:t>
            </w:r>
          </w:p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Критерии оценки работы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Зимняя сказка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Пленэр. Беседа. Индивидуальный подход. Практическая работа. Выставка.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Критерии оценки работы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Отражение в воде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Показ. Объяснение. Самостоятельная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Творчес-кое задание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Кляксогра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фия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Творчес-кое задание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Портрет животного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Беседа. Показ. Самостоятельная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5" w:type="dxa"/>
          </w:tcPr>
          <w:p w:rsidR="001D2B74" w:rsidRPr="002842F8" w:rsidRDefault="001D2B74" w:rsidP="001D2B7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 xml:space="preserve">Русская сказка 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Показ. Объяснение. Практическая работа. Демонстрация.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Критерии оценки работы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5" w:type="dxa"/>
          </w:tcPr>
          <w:p w:rsidR="001D2B74" w:rsidRPr="002842F8" w:rsidRDefault="001D2B74" w:rsidP="001D2B7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Воздушный змей. </w:t>
            </w:r>
            <w:r w:rsidRPr="002842F8">
              <w:rPr>
                <w:rFonts w:eastAsia="Times New Roman"/>
                <w:sz w:val="28"/>
                <w:szCs w:val="28"/>
                <w:lang w:eastAsia="ru-RU"/>
              </w:rPr>
              <w:t xml:space="preserve">Небо 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Объяснение. Творческая работа. Индивидуальный подход. Выставка.</w:t>
            </w:r>
          </w:p>
        </w:tc>
        <w:tc>
          <w:tcPr>
            <w:tcW w:w="1421" w:type="dxa"/>
          </w:tcPr>
          <w:p w:rsidR="001D2B74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Творчес-кое задание.</w:t>
            </w:r>
          </w:p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Критерии оценки работы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Цветы и травы весны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5" w:type="dxa"/>
          </w:tcPr>
          <w:p w:rsidR="001D2B74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Показ. Объяснение. Творческая работа. Индивидуальная работа. Защита.</w:t>
            </w:r>
          </w:p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Демонстрация.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Улицы моего города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Показ. Объяснение. Совместная работа с педагогом. Самостоятельная работа.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Прогулка по весеннему саду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5" w:type="dxa"/>
          </w:tcPr>
          <w:p w:rsidR="001D2B74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Творческая работа.</w:t>
            </w:r>
          </w:p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Защита проекта. Выставка.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Я мечтаю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Творческая работа. Выставка.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1D2B74" w:rsidTr="00BC3FA8">
        <w:tc>
          <w:tcPr>
            <w:tcW w:w="64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5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842F8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5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Практическая деятельность.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Творческая работа. Защита проекта. Выставка.</w:t>
            </w:r>
          </w:p>
        </w:tc>
        <w:tc>
          <w:tcPr>
            <w:tcW w:w="1421" w:type="dxa"/>
          </w:tcPr>
          <w:p w:rsidR="001D2B74" w:rsidRPr="002842F8" w:rsidRDefault="001D2B74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Диагнос-тическая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карта</w:t>
            </w:r>
          </w:p>
        </w:tc>
      </w:tr>
      <w:tr w:rsidR="00CA2A8D" w:rsidTr="007A6315">
        <w:tc>
          <w:tcPr>
            <w:tcW w:w="4361" w:type="dxa"/>
            <w:gridSpan w:val="4"/>
          </w:tcPr>
          <w:p w:rsidR="00CA2A8D" w:rsidRPr="002842F8" w:rsidRDefault="00CA2A8D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CA2A8D" w:rsidRPr="002842F8" w:rsidRDefault="00CA2A8D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2655" w:type="dxa"/>
          </w:tcPr>
          <w:p w:rsidR="00CA2A8D" w:rsidRDefault="00CA2A8D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</w:tcPr>
          <w:p w:rsidR="00CA2A8D" w:rsidRDefault="00CA2A8D" w:rsidP="00BC3FA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D2B74" w:rsidRPr="003314F9" w:rsidRDefault="001D2B74" w:rsidP="001D2B74">
      <w:pPr>
        <w:spacing w:after="0" w:line="360" w:lineRule="auto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1D2B74" w:rsidRPr="001D2B74" w:rsidRDefault="001D2B74" w:rsidP="001D2B74">
      <w:pPr>
        <w:jc w:val="center"/>
        <w:rPr>
          <w:b/>
          <w:sz w:val="28"/>
          <w:szCs w:val="28"/>
        </w:rPr>
      </w:pPr>
      <w:r w:rsidRPr="001D2B74">
        <w:rPr>
          <w:b/>
          <w:sz w:val="28"/>
          <w:szCs w:val="28"/>
        </w:rPr>
        <w:t>Содержание учебно-тематического плана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Вводное занятие.</w:t>
      </w:r>
      <w:r w:rsidRPr="001D2B74">
        <w:rPr>
          <w:sz w:val="28"/>
          <w:szCs w:val="28"/>
          <w:lang w:eastAsia="ru-RU"/>
        </w:rPr>
        <w:t>(1 час)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Условия безопасной работы. Знакомство с планом работы.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Орнамент</w:t>
      </w:r>
      <w:r>
        <w:rPr>
          <w:i/>
          <w:sz w:val="28"/>
          <w:szCs w:val="28"/>
          <w:lang w:eastAsia="ru-RU"/>
        </w:rPr>
        <w:t xml:space="preserve"> </w:t>
      </w:r>
      <w:r w:rsidR="00CA2A8D">
        <w:rPr>
          <w:sz w:val="28"/>
          <w:szCs w:val="28"/>
          <w:lang w:eastAsia="ru-RU"/>
        </w:rPr>
        <w:t xml:space="preserve">(2 </w:t>
      </w:r>
      <w:r w:rsidRPr="001D2B74">
        <w:rPr>
          <w:sz w:val="28"/>
          <w:szCs w:val="28"/>
          <w:lang w:eastAsia="ru-RU"/>
        </w:rPr>
        <w:t>час)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Выполнение линий разного характера: прямые, волнистые линии красоты, зигзаг. Организация плоскости.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Тон</w:t>
      </w:r>
      <w:r>
        <w:rPr>
          <w:i/>
          <w:sz w:val="28"/>
          <w:szCs w:val="28"/>
          <w:lang w:eastAsia="ru-RU"/>
        </w:rPr>
        <w:t xml:space="preserve"> </w:t>
      </w:r>
      <w:r w:rsidRPr="001D2B74">
        <w:rPr>
          <w:i/>
          <w:sz w:val="28"/>
          <w:szCs w:val="28"/>
          <w:lang w:eastAsia="ru-RU"/>
        </w:rPr>
        <w:t>.</w:t>
      </w:r>
      <w:r w:rsidR="00CA2A8D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Понятие  «тон». Понятия «холодные и теплые цвета». Одноцветная акварель – «гризайль».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Стихия – вода.</w:t>
      </w:r>
      <w:r w:rsidR="00CA2A8D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Холодные цвета. Акварель. Рисование по методу ассоциаций.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Стихия – огонь.</w:t>
      </w:r>
      <w:r w:rsidR="00CA2A8D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 xml:space="preserve">Теплые цвета. Акварель. Рисование по методу ассоциаций.           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Листья и веточки.</w:t>
      </w:r>
      <w:r w:rsidR="00CA2A8D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 xml:space="preserve">Рисование с натуры. Графика. Упражнения на выполнение линий разного характера: прямые, изогнутые, прерывистые, исчезающие. Пленэр. Эскиз.   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Золотая осень.</w:t>
      </w:r>
      <w:r w:rsidR="00CA2A8D">
        <w:rPr>
          <w:sz w:val="28"/>
          <w:szCs w:val="28"/>
          <w:lang w:eastAsia="ru-RU"/>
        </w:rPr>
        <w:t>(5 часов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Живопись. Пленэр. Рисование осеннего дерева с натуры.Цветом обозначается и заливается пятно кроны дерева, плотно расположенное в листе. Затем кистью прорисовывается ствол, ветки и плоды. Декоративная проработка кроны листьями, узора на ветках, стволе. Контрастная заливка фона.Передать в цвете различные настроения осени (ранняя осень, поздняя, дождливая, ветреная, туманная).Пользоваться элементами перспективы, светотени, композиции и т. д. в рисовании с натуры.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Натюрморт. Графика.</w:t>
      </w:r>
      <w:r w:rsidR="00CA2A8D">
        <w:rPr>
          <w:sz w:val="28"/>
          <w:szCs w:val="28"/>
          <w:lang w:eastAsia="ru-RU"/>
        </w:rPr>
        <w:t>(6</w:t>
      </w:r>
      <w:r w:rsidRPr="001D2B74">
        <w:rPr>
          <w:sz w:val="28"/>
          <w:szCs w:val="28"/>
          <w:lang w:eastAsia="ru-RU"/>
        </w:rPr>
        <w:t xml:space="preserve"> час</w:t>
      </w:r>
      <w:r w:rsidR="00CA2A8D">
        <w:rPr>
          <w:sz w:val="28"/>
          <w:szCs w:val="28"/>
          <w:lang w:eastAsia="ru-RU"/>
        </w:rPr>
        <w:t>ов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 xml:space="preserve">Рисование с натуры. Натюрморт – набросочный характер рисунков с разных положений, положение предметов в пространстве. Свет и тень – падающая, </w:t>
      </w:r>
      <w:r w:rsidRPr="001D2B74">
        <w:rPr>
          <w:sz w:val="28"/>
          <w:szCs w:val="28"/>
          <w:lang w:eastAsia="ru-RU"/>
        </w:rPr>
        <w:lastRenderedPageBreak/>
        <w:t>собственная.Беседа о натюрморте, как о жанре живописи. Иллюстративный материал.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Натюрморт. Живопись.</w:t>
      </w:r>
      <w:r w:rsidR="00CA2A8D">
        <w:rPr>
          <w:sz w:val="28"/>
          <w:szCs w:val="28"/>
          <w:lang w:eastAsia="ru-RU"/>
        </w:rPr>
        <w:t>(6 часов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Рисование с натуры. Ассиметричная композиция. Тёплая цветовая гамма. Гуашь, акварель.</w:t>
      </w:r>
      <w:r>
        <w:rPr>
          <w:sz w:val="28"/>
          <w:szCs w:val="28"/>
          <w:lang w:eastAsia="ru-RU"/>
        </w:rPr>
        <w:t xml:space="preserve"> </w:t>
      </w:r>
      <w:r w:rsidRPr="001D2B74">
        <w:rPr>
          <w:sz w:val="28"/>
          <w:szCs w:val="28"/>
          <w:lang w:eastAsia="ru-RU"/>
        </w:rPr>
        <w:t>Изобразительные свойства акварели. Декоративное рисование. Ритмический ряд, взаимодействие элементов, понятие фона и равновесия в композиции. «Фрукты на скатерти» - композиция из фруктов на ковре на контраст.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Зимняя сказка.</w:t>
      </w:r>
      <w:r w:rsidRPr="001D2B74">
        <w:rPr>
          <w:sz w:val="28"/>
          <w:szCs w:val="28"/>
          <w:lang w:eastAsia="ru-RU"/>
        </w:rPr>
        <w:t>(4 часа)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Живопись. Рисование зимнего дерева. Характер деревьев. Цветом обозначается и заливается пятно кроны дерева, плотно расположенное в листе. Затем кистью прорисовывается ствол, ветки и плоды. Декоративная проработка кроны листьями, узора на ветках, стволе. Контрастная заливка фона.</w:t>
      </w:r>
      <w:r>
        <w:rPr>
          <w:sz w:val="28"/>
          <w:szCs w:val="28"/>
          <w:lang w:eastAsia="ru-RU"/>
        </w:rPr>
        <w:t xml:space="preserve"> </w:t>
      </w:r>
      <w:r w:rsidRPr="001D2B74">
        <w:rPr>
          <w:sz w:val="28"/>
          <w:szCs w:val="28"/>
          <w:lang w:eastAsia="ru-RU"/>
        </w:rPr>
        <w:t>Ограниченная палитра. Изобразительные свойства гуаши.</w:t>
      </w:r>
      <w:r>
        <w:rPr>
          <w:sz w:val="28"/>
          <w:szCs w:val="28"/>
          <w:lang w:eastAsia="ru-RU"/>
        </w:rPr>
        <w:t xml:space="preserve"> </w:t>
      </w:r>
      <w:r w:rsidRPr="001D2B74">
        <w:rPr>
          <w:sz w:val="28"/>
          <w:szCs w:val="28"/>
          <w:lang w:eastAsia="ru-RU"/>
        </w:rPr>
        <w:t>Анализировать форму, конструкцию, пространственное положение, тональные отношение, цвет изображаемых предметов.</w:t>
      </w:r>
      <w:r>
        <w:rPr>
          <w:sz w:val="28"/>
          <w:szCs w:val="28"/>
          <w:lang w:eastAsia="ru-RU"/>
        </w:rPr>
        <w:t xml:space="preserve"> </w:t>
      </w:r>
      <w:r w:rsidRPr="001D2B74">
        <w:rPr>
          <w:sz w:val="28"/>
          <w:szCs w:val="28"/>
          <w:lang w:eastAsia="ru-RU"/>
        </w:rPr>
        <w:t>Пользоваться элементами перспективы, светотени, композиции и т. д. в рисовании по памяти и с натуры.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Отражение в воде.</w:t>
      </w:r>
      <w:r w:rsidR="00CA2A8D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</w:t>
      </w:r>
      <w:r w:rsidR="00CA2A8D">
        <w:rPr>
          <w:sz w:val="28"/>
          <w:szCs w:val="28"/>
          <w:lang w:eastAsia="ru-RU"/>
        </w:rPr>
        <w:t>а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Монотипия. Интерпретация явлений природы: акварель, тушь чёрная, заострённые палочки.</w:t>
      </w:r>
      <w:r>
        <w:rPr>
          <w:sz w:val="28"/>
          <w:szCs w:val="28"/>
          <w:lang w:eastAsia="ru-RU"/>
        </w:rPr>
        <w:t xml:space="preserve"> </w:t>
      </w:r>
      <w:r w:rsidRPr="001D2B74">
        <w:rPr>
          <w:sz w:val="28"/>
          <w:szCs w:val="28"/>
          <w:lang w:eastAsia="ru-RU"/>
        </w:rPr>
        <w:t>Овладение приемами акварельной техники "по-сырому".Видеть цветовое богатство окружающего мира и передавать свои впечатления в рисунках.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Кляксография.</w:t>
      </w:r>
      <w:r w:rsidR="003527CC">
        <w:rPr>
          <w:sz w:val="28"/>
          <w:szCs w:val="28"/>
          <w:lang w:eastAsia="ru-RU"/>
        </w:rPr>
        <w:t>(4</w:t>
      </w:r>
      <w:r w:rsidRPr="001D2B74">
        <w:rPr>
          <w:sz w:val="28"/>
          <w:szCs w:val="28"/>
          <w:lang w:eastAsia="ru-RU"/>
        </w:rPr>
        <w:t xml:space="preserve"> час</w:t>
      </w:r>
      <w:r w:rsidR="00CA2A8D">
        <w:rPr>
          <w:sz w:val="28"/>
          <w:szCs w:val="28"/>
          <w:lang w:eastAsia="ru-RU"/>
        </w:rPr>
        <w:t>а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i/>
          <w:sz w:val="28"/>
          <w:szCs w:val="28"/>
          <w:lang w:eastAsia="ru-RU"/>
        </w:rPr>
      </w:pPr>
      <w:r w:rsidRPr="001D2B74">
        <w:rPr>
          <w:sz w:val="28"/>
          <w:szCs w:val="28"/>
          <w:lang w:eastAsia="ru-RU"/>
        </w:rPr>
        <w:t>Кляксография в чёрном цвете. Превратить пятно в зверушку.Правила плоскостного изображения, развитие силуэта и формы в пятне.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Портрет животного.</w:t>
      </w:r>
      <w:r w:rsidR="00CA2A8D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</w:t>
      </w:r>
      <w:r w:rsidR="00CA2A8D">
        <w:rPr>
          <w:sz w:val="28"/>
          <w:szCs w:val="28"/>
          <w:lang w:eastAsia="ru-RU"/>
        </w:rPr>
        <w:t>а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Цветная графика. Передача характера животного (хитрое, грустное, жалкое, злое). Средства: линия, пятно, штрих, силуэт, ритм, контраст.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 xml:space="preserve">Русская сказка </w:t>
      </w:r>
      <w:r>
        <w:rPr>
          <w:i/>
          <w:sz w:val="28"/>
          <w:szCs w:val="28"/>
          <w:lang w:eastAsia="ru-RU"/>
        </w:rPr>
        <w:t>(</w:t>
      </w:r>
      <w:r w:rsidR="00CA2A8D">
        <w:rPr>
          <w:sz w:val="28"/>
          <w:szCs w:val="28"/>
          <w:lang w:eastAsia="ru-RU"/>
        </w:rPr>
        <w:t>6 часов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Живопись. Декоративный и реалистический подход к композиции (решение костюма, передача окружения). Роль декоративного пятна.Подчинение колорита образному решению. Отразить в работе характер героя через его одежду, руки, жест, позу, выражения лица, причёску. Выбор сказочного героя.</w:t>
      </w:r>
    </w:p>
    <w:p w:rsidR="001D2B74" w:rsidRPr="001D2B74" w:rsidRDefault="001D2B74" w:rsidP="001D2B74">
      <w:pPr>
        <w:rPr>
          <w:sz w:val="28"/>
          <w:szCs w:val="28"/>
        </w:rPr>
      </w:pPr>
      <w:r>
        <w:rPr>
          <w:i/>
          <w:sz w:val="28"/>
          <w:szCs w:val="28"/>
          <w:lang w:eastAsia="ru-RU"/>
        </w:rPr>
        <w:t xml:space="preserve">Воздушный змей. </w:t>
      </w:r>
      <w:r w:rsidRPr="001D2B74">
        <w:rPr>
          <w:i/>
          <w:sz w:val="28"/>
          <w:szCs w:val="28"/>
          <w:lang w:eastAsia="ru-RU"/>
        </w:rPr>
        <w:t>Небо</w:t>
      </w:r>
      <w:r>
        <w:rPr>
          <w:i/>
          <w:sz w:val="28"/>
          <w:szCs w:val="28"/>
          <w:lang w:eastAsia="ru-RU"/>
        </w:rPr>
        <w:t>. (</w:t>
      </w:r>
      <w:r w:rsidR="003527CC">
        <w:rPr>
          <w:sz w:val="28"/>
          <w:szCs w:val="28"/>
          <w:lang w:eastAsia="ru-RU"/>
        </w:rPr>
        <w:t>3</w:t>
      </w:r>
      <w:r w:rsidRPr="001D2B74">
        <w:rPr>
          <w:sz w:val="28"/>
          <w:szCs w:val="28"/>
          <w:lang w:eastAsia="ru-RU"/>
        </w:rPr>
        <w:t xml:space="preserve"> часа)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lastRenderedPageBreak/>
        <w:t>Использование цвета в живописи для отражения эмоционального состояния. Овладение приемами акварельной техники "по-сырому".Творческая работа – иллюстрация прочитанных стихотворений.</w:t>
      </w:r>
      <w:r>
        <w:rPr>
          <w:sz w:val="28"/>
          <w:szCs w:val="28"/>
          <w:lang w:eastAsia="ru-RU"/>
        </w:rPr>
        <w:t xml:space="preserve"> 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Цветы и травы весны.</w:t>
      </w:r>
      <w:r w:rsidR="003527CC">
        <w:rPr>
          <w:sz w:val="28"/>
          <w:szCs w:val="28"/>
          <w:lang w:eastAsia="ru-RU"/>
        </w:rPr>
        <w:t>(6 часов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sz w:val="28"/>
          <w:szCs w:val="28"/>
          <w:lang w:eastAsia="ru-RU"/>
        </w:rPr>
      </w:pPr>
      <w:r w:rsidRPr="001D2B74">
        <w:rPr>
          <w:sz w:val="28"/>
          <w:szCs w:val="28"/>
          <w:lang w:eastAsia="ru-RU"/>
        </w:rPr>
        <w:t>(1)Цветная графика. Натюрморт по наблюдению. Составить на листе композицию из цветов, используя все, или некоторые из наблюдаемых растений. Цветная акварельная подготовка и прорисовка тушью или фломастерами.</w:t>
      </w:r>
    </w:p>
    <w:p w:rsidR="001D2B74" w:rsidRPr="001D2B74" w:rsidRDefault="001D2B74" w:rsidP="001D2B74">
      <w:pPr>
        <w:rPr>
          <w:sz w:val="28"/>
          <w:szCs w:val="28"/>
          <w:lang w:eastAsia="ru-RU"/>
        </w:rPr>
      </w:pPr>
      <w:r w:rsidRPr="001D2B74">
        <w:rPr>
          <w:sz w:val="28"/>
          <w:szCs w:val="28"/>
          <w:lang w:eastAsia="ru-RU"/>
        </w:rPr>
        <w:t xml:space="preserve">(2)Изобразительные свойства акварели. Ритм пятен и линий. Иллюстративный материал. Свободный выбор живописных средств. Сближенные цветовые отношения. Пластика природных форм и линий. Рисование с натуры и по представлению. 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(3)Открытка – поздравление. Использование аппликации, орнаментики. Рисовать кистью элементы растительного орнамента. Выполнять орнамент в круге, овале, ленте. Творческая работа.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Улицы моего города.</w:t>
      </w:r>
      <w:r w:rsidR="003527CC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часа)</w:t>
      </w:r>
    </w:p>
    <w:p w:rsidR="001D2B74" w:rsidRPr="001D2B74" w:rsidRDefault="001D2B74" w:rsidP="001D2B74">
      <w:pPr>
        <w:rPr>
          <w:sz w:val="28"/>
          <w:szCs w:val="28"/>
          <w:lang w:eastAsia="ru-RU"/>
        </w:rPr>
      </w:pPr>
      <w:r w:rsidRPr="001D2B74">
        <w:rPr>
          <w:sz w:val="28"/>
          <w:szCs w:val="28"/>
          <w:lang w:eastAsia="ru-RU"/>
        </w:rPr>
        <w:t xml:space="preserve"> Линейная перспектива. Наброски, рисунки с натуры. Пленэр. Рисование с натуры. Графика.</w:t>
      </w:r>
      <w:r>
        <w:rPr>
          <w:sz w:val="28"/>
          <w:szCs w:val="28"/>
          <w:lang w:eastAsia="ru-RU"/>
        </w:rPr>
        <w:t xml:space="preserve"> </w:t>
      </w:r>
      <w:r w:rsidRPr="001D2B74">
        <w:rPr>
          <w:sz w:val="28"/>
          <w:szCs w:val="28"/>
          <w:lang w:eastAsia="ru-RU"/>
        </w:rPr>
        <w:t>Дома – линиями, штрихами. Люди – силуэты.Различать и передавать в рисунке ближние и дальние предметы.Развитие пространственно-объемного изображения, соблюдение соразмерности элементов и подчинения их общему замыслу.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Прогулка по весеннему саду.</w:t>
      </w:r>
      <w:r w:rsidR="003527CC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часа)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Композиция – фантазия. «Весна на другой планете». Живопись. Развитие фантазии, воображения, свобода эксперимента в технике. «Зеленая планета», «Весна на голубой планете», «Розовый сад», «Планета золотых деревьев».Пользоваться элементами перспективы, светотени, композиции и т. д. в рисовании на темы и по представлению.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Я мечтаю.</w:t>
      </w:r>
      <w:r w:rsidR="003527CC">
        <w:rPr>
          <w:sz w:val="28"/>
          <w:szCs w:val="28"/>
          <w:lang w:eastAsia="ru-RU"/>
        </w:rPr>
        <w:t>(3</w:t>
      </w:r>
      <w:r w:rsidRPr="001D2B74">
        <w:rPr>
          <w:sz w:val="28"/>
          <w:szCs w:val="28"/>
          <w:lang w:eastAsia="ru-RU"/>
        </w:rPr>
        <w:t xml:space="preserve"> час</w:t>
      </w:r>
      <w:r w:rsidR="003527CC">
        <w:rPr>
          <w:sz w:val="28"/>
          <w:szCs w:val="28"/>
          <w:lang w:eastAsia="ru-RU"/>
        </w:rPr>
        <w:t>а</w:t>
      </w:r>
      <w:r w:rsidRPr="001D2B74">
        <w:rPr>
          <w:sz w:val="28"/>
          <w:szCs w:val="28"/>
          <w:lang w:eastAsia="ru-RU"/>
        </w:rPr>
        <w:t>)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sz w:val="28"/>
          <w:szCs w:val="28"/>
          <w:lang w:eastAsia="ru-RU"/>
        </w:rPr>
        <w:t>Живопись. Движение масс, линий в листе, как способ передачи настроений, эмоций, напряжения.</w:t>
      </w:r>
      <w:r>
        <w:rPr>
          <w:sz w:val="28"/>
          <w:szCs w:val="28"/>
          <w:lang w:eastAsia="ru-RU"/>
        </w:rPr>
        <w:t xml:space="preserve"> </w:t>
      </w:r>
      <w:r w:rsidRPr="001D2B74">
        <w:rPr>
          <w:sz w:val="28"/>
          <w:szCs w:val="28"/>
          <w:lang w:eastAsia="ru-RU"/>
        </w:rPr>
        <w:t>Свободная композиция. Сопровождение музыкой.</w:t>
      </w:r>
    </w:p>
    <w:p w:rsidR="001D2B74" w:rsidRPr="001D2B74" w:rsidRDefault="001D2B74" w:rsidP="001D2B74">
      <w:pPr>
        <w:rPr>
          <w:sz w:val="28"/>
          <w:szCs w:val="28"/>
        </w:rPr>
      </w:pPr>
      <w:r w:rsidRPr="001D2B74">
        <w:rPr>
          <w:i/>
          <w:sz w:val="28"/>
          <w:szCs w:val="28"/>
          <w:lang w:eastAsia="ru-RU"/>
        </w:rPr>
        <w:t>Аттестационная творческая работа.</w:t>
      </w:r>
      <w:r w:rsidRPr="001D2B74">
        <w:rPr>
          <w:sz w:val="28"/>
          <w:szCs w:val="28"/>
          <w:lang w:eastAsia="ru-RU"/>
        </w:rPr>
        <w:t>(3 часа)</w:t>
      </w:r>
    </w:p>
    <w:p w:rsidR="001D2B74" w:rsidRPr="001D2B74" w:rsidRDefault="001D2B74" w:rsidP="001D2B74">
      <w:pPr>
        <w:rPr>
          <w:sz w:val="28"/>
          <w:szCs w:val="28"/>
          <w:lang w:eastAsia="ru-RU"/>
        </w:rPr>
      </w:pPr>
      <w:r w:rsidRPr="001D2B74">
        <w:rPr>
          <w:sz w:val="28"/>
          <w:szCs w:val="28"/>
          <w:lang w:eastAsia="ru-RU"/>
        </w:rPr>
        <w:t>Свободный выбор тем и материалов для исполнения. Пленэр. Рисование с натуры.</w:t>
      </w:r>
    </w:p>
    <w:p w:rsidR="001D2B74" w:rsidRDefault="001D2B74" w:rsidP="001D2B74">
      <w:pPr>
        <w:rPr>
          <w:sz w:val="28"/>
          <w:szCs w:val="28"/>
          <w:lang w:eastAsia="ru-RU"/>
        </w:rPr>
      </w:pPr>
      <w:r w:rsidRPr="001D2B74">
        <w:rPr>
          <w:sz w:val="28"/>
          <w:szCs w:val="28"/>
          <w:lang w:eastAsia="ru-RU"/>
        </w:rPr>
        <w:t>Оформление работ к выставке.</w:t>
      </w:r>
      <w:r>
        <w:rPr>
          <w:sz w:val="28"/>
          <w:szCs w:val="28"/>
          <w:lang w:eastAsia="ru-RU"/>
        </w:rPr>
        <w:t xml:space="preserve"> </w:t>
      </w:r>
      <w:r w:rsidRPr="001D2B74">
        <w:rPr>
          <w:sz w:val="28"/>
          <w:szCs w:val="28"/>
          <w:lang w:eastAsia="ru-RU"/>
        </w:rPr>
        <w:t>Выставка работ, награждение активных кружковцев.</w:t>
      </w:r>
    </w:p>
    <w:p w:rsidR="007976CC" w:rsidRPr="007976CC" w:rsidRDefault="007976CC" w:rsidP="007976CC">
      <w:pPr>
        <w:ind w:firstLine="567"/>
        <w:rPr>
          <w:sz w:val="28"/>
          <w:szCs w:val="28"/>
          <w:lang w:eastAsia="ru-RU"/>
        </w:rPr>
      </w:pPr>
    </w:p>
    <w:p w:rsidR="003527CC" w:rsidRDefault="003527CC" w:rsidP="00352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КОНТРОЛЬНО-ОЦЕНОЧНЫЕ СРЕДСТВА</w:t>
      </w:r>
    </w:p>
    <w:p w:rsidR="003527CC" w:rsidRDefault="003527CC" w:rsidP="003527C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3527CC" w:rsidRPr="00DB0F40" w:rsidTr="000E18BE">
        <w:tc>
          <w:tcPr>
            <w:tcW w:w="4077" w:type="dxa"/>
            <w:shd w:val="clear" w:color="auto" w:fill="auto"/>
          </w:tcPr>
          <w:p w:rsidR="003527CC" w:rsidRPr="00DB0F40" w:rsidRDefault="003527CC" w:rsidP="000E18BE">
            <w:pPr>
              <w:jc w:val="center"/>
              <w:rPr>
                <w:b/>
                <w:sz w:val="28"/>
                <w:szCs w:val="28"/>
              </w:rPr>
            </w:pPr>
            <w:r w:rsidRPr="00DB0F40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5493" w:type="dxa"/>
            <w:shd w:val="clear" w:color="auto" w:fill="auto"/>
          </w:tcPr>
          <w:p w:rsidR="003527CC" w:rsidRPr="00DB0F40" w:rsidRDefault="003527CC" w:rsidP="000E18BE">
            <w:pPr>
              <w:jc w:val="center"/>
              <w:rPr>
                <w:b/>
                <w:sz w:val="28"/>
                <w:szCs w:val="28"/>
              </w:rPr>
            </w:pPr>
            <w:r w:rsidRPr="00DB0F40">
              <w:rPr>
                <w:b/>
                <w:sz w:val="28"/>
                <w:szCs w:val="28"/>
              </w:rPr>
              <w:t>Методы отслеживания</w:t>
            </w:r>
          </w:p>
        </w:tc>
      </w:tr>
      <w:tr w:rsidR="003527CC" w:rsidRPr="00DB0F40" w:rsidTr="000E18BE">
        <w:tc>
          <w:tcPr>
            <w:tcW w:w="9570" w:type="dxa"/>
            <w:gridSpan w:val="2"/>
            <w:shd w:val="clear" w:color="auto" w:fill="auto"/>
          </w:tcPr>
          <w:p w:rsidR="003527CC" w:rsidRPr="00DB0F40" w:rsidRDefault="003527CC" w:rsidP="000E18B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DB0F40">
              <w:rPr>
                <w:b/>
                <w:i/>
                <w:iCs/>
                <w:sz w:val="28"/>
                <w:szCs w:val="28"/>
              </w:rPr>
              <w:t>1 год обучения</w:t>
            </w:r>
          </w:p>
        </w:tc>
      </w:tr>
      <w:tr w:rsidR="003527CC" w:rsidRPr="00DB0F40" w:rsidTr="000E18BE">
        <w:tc>
          <w:tcPr>
            <w:tcW w:w="4077" w:type="dxa"/>
            <w:shd w:val="clear" w:color="auto" w:fill="auto"/>
          </w:tcPr>
          <w:p w:rsidR="003527CC" w:rsidRPr="00DB0F40" w:rsidRDefault="003527CC" w:rsidP="000E18BE">
            <w:pPr>
              <w:rPr>
                <w:bCs/>
                <w:sz w:val="28"/>
                <w:szCs w:val="28"/>
              </w:rPr>
            </w:pPr>
            <w:r w:rsidRPr="00DB0F40">
              <w:rPr>
                <w:bCs/>
                <w:sz w:val="28"/>
                <w:szCs w:val="28"/>
              </w:rPr>
              <w:t>Личностные</w:t>
            </w:r>
          </w:p>
        </w:tc>
        <w:tc>
          <w:tcPr>
            <w:tcW w:w="5493" w:type="dxa"/>
            <w:shd w:val="clear" w:color="auto" w:fill="auto"/>
          </w:tcPr>
          <w:p w:rsidR="003527CC" w:rsidRPr="00DB0F40" w:rsidRDefault="003527CC" w:rsidP="000E18BE">
            <w:pPr>
              <w:rPr>
                <w:bCs/>
                <w:sz w:val="28"/>
                <w:szCs w:val="28"/>
              </w:rPr>
            </w:pPr>
            <w:r w:rsidRPr="00DB0F40">
              <w:rPr>
                <w:bCs/>
                <w:sz w:val="28"/>
                <w:szCs w:val="28"/>
              </w:rPr>
              <w:t xml:space="preserve">Методика Т.С. Комаровой </w:t>
            </w:r>
            <w:r w:rsidRPr="00DB0F40">
              <w:rPr>
                <w:bCs/>
                <w:i/>
                <w:iCs/>
                <w:sz w:val="28"/>
                <w:szCs w:val="28"/>
              </w:rPr>
              <w:t>(Приложение 4)</w:t>
            </w:r>
          </w:p>
        </w:tc>
      </w:tr>
      <w:tr w:rsidR="003527CC" w:rsidRPr="00DB0F40" w:rsidTr="000E18BE">
        <w:tc>
          <w:tcPr>
            <w:tcW w:w="4077" w:type="dxa"/>
            <w:shd w:val="clear" w:color="auto" w:fill="auto"/>
          </w:tcPr>
          <w:p w:rsidR="003527CC" w:rsidRPr="00DB0F40" w:rsidRDefault="003527CC" w:rsidP="000E18BE">
            <w:pPr>
              <w:rPr>
                <w:bCs/>
                <w:sz w:val="28"/>
                <w:szCs w:val="28"/>
              </w:rPr>
            </w:pPr>
            <w:r w:rsidRPr="00DB0F40">
              <w:rPr>
                <w:bCs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5493" w:type="dxa"/>
            <w:shd w:val="clear" w:color="auto" w:fill="auto"/>
          </w:tcPr>
          <w:p w:rsidR="003527CC" w:rsidRPr="00DB0F40" w:rsidRDefault="003527CC" w:rsidP="000E18BE">
            <w:pPr>
              <w:rPr>
                <w:bCs/>
                <w:sz w:val="28"/>
                <w:szCs w:val="28"/>
              </w:rPr>
            </w:pPr>
            <w:r w:rsidRPr="00DB0F40">
              <w:rPr>
                <w:color w:val="000000"/>
                <w:sz w:val="28"/>
                <w:szCs w:val="28"/>
              </w:rPr>
              <w:t xml:space="preserve">Тест Т.С. Комаровой </w:t>
            </w:r>
            <w:r w:rsidRPr="00DB0F40">
              <w:rPr>
                <w:i/>
                <w:iCs/>
                <w:color w:val="000000"/>
                <w:sz w:val="28"/>
                <w:szCs w:val="28"/>
              </w:rPr>
              <w:t>(Приложение 2,3)</w:t>
            </w:r>
          </w:p>
        </w:tc>
      </w:tr>
      <w:tr w:rsidR="003527CC" w:rsidRPr="00DB0F40" w:rsidTr="000E18BE">
        <w:tc>
          <w:tcPr>
            <w:tcW w:w="4077" w:type="dxa"/>
            <w:shd w:val="clear" w:color="auto" w:fill="auto"/>
          </w:tcPr>
          <w:p w:rsidR="003527CC" w:rsidRPr="00DB0F40" w:rsidRDefault="003527CC" w:rsidP="000E18BE">
            <w:pPr>
              <w:rPr>
                <w:bCs/>
                <w:sz w:val="28"/>
                <w:szCs w:val="28"/>
              </w:rPr>
            </w:pPr>
            <w:r w:rsidRPr="00DB0F40">
              <w:rPr>
                <w:bCs/>
                <w:sz w:val="28"/>
                <w:szCs w:val="28"/>
              </w:rPr>
              <w:t>По профилю программы</w:t>
            </w:r>
          </w:p>
        </w:tc>
        <w:tc>
          <w:tcPr>
            <w:tcW w:w="5493" w:type="dxa"/>
            <w:shd w:val="clear" w:color="auto" w:fill="auto"/>
          </w:tcPr>
          <w:p w:rsidR="003527CC" w:rsidRPr="00DB0F40" w:rsidRDefault="003527CC" w:rsidP="000E18BE">
            <w:pPr>
              <w:rPr>
                <w:bCs/>
                <w:sz w:val="28"/>
                <w:szCs w:val="28"/>
              </w:rPr>
            </w:pPr>
            <w:r w:rsidRPr="00DB0F40">
              <w:rPr>
                <w:bCs/>
                <w:sz w:val="28"/>
                <w:szCs w:val="28"/>
              </w:rPr>
              <w:t xml:space="preserve">Итоговая аттестация </w:t>
            </w:r>
            <w:r w:rsidRPr="00DB0F40">
              <w:rPr>
                <w:bCs/>
                <w:i/>
                <w:iCs/>
                <w:sz w:val="28"/>
                <w:szCs w:val="28"/>
              </w:rPr>
              <w:t>(Приложение 1)</w:t>
            </w:r>
          </w:p>
        </w:tc>
      </w:tr>
    </w:tbl>
    <w:p w:rsidR="003527CC" w:rsidRDefault="003527CC" w:rsidP="003527CC">
      <w:pPr>
        <w:rPr>
          <w:bCs/>
          <w:sz w:val="28"/>
          <w:szCs w:val="28"/>
        </w:rPr>
      </w:pPr>
    </w:p>
    <w:p w:rsidR="003527CC" w:rsidRDefault="003527CC" w:rsidP="003527CC">
      <w:pPr>
        <w:rPr>
          <w:bCs/>
          <w:sz w:val="28"/>
          <w:szCs w:val="28"/>
        </w:rPr>
      </w:pPr>
    </w:p>
    <w:p w:rsidR="003527CC" w:rsidRPr="009E4A16" w:rsidRDefault="003527CC" w:rsidP="003527CC">
      <w:pPr>
        <w:jc w:val="center"/>
        <w:rPr>
          <w:b/>
          <w:sz w:val="28"/>
          <w:szCs w:val="28"/>
        </w:rPr>
      </w:pPr>
      <w:r w:rsidRPr="007609BB">
        <w:rPr>
          <w:b/>
          <w:sz w:val="28"/>
          <w:szCs w:val="28"/>
        </w:rPr>
        <w:t>УСЛОВИЯ РЕАЛИЗАЦИИ ПРОГРАММЫ</w:t>
      </w:r>
    </w:p>
    <w:p w:rsidR="003527CC" w:rsidRDefault="003527CC" w:rsidP="003527CC">
      <w:pPr>
        <w:rPr>
          <w:bCs/>
          <w:sz w:val="28"/>
          <w:szCs w:val="28"/>
        </w:rPr>
      </w:pPr>
    </w:p>
    <w:p w:rsidR="003527CC" w:rsidRDefault="003527CC" w:rsidP="003527CC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 Учебно-методическое обеспечение: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Методические пособия (рекомендации к проведению уроков изобразительного искусства)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Журналы по искусству, альбомы по искусству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Учебно-наглядные пособия, таблицы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Энциклопедии по искусству, справочные пособия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Книги о художниках и художественных музеях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Книги по стилям изобразительного искусства и архитектуры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Таблицы по цветоведению, перспективе, построению орнамента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Схемы по правилам рисования предметов, растений, деревьев, животных, птиц, человека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Таблицы по народным промыслам, русскому костюму, декоративно-прикладному искусству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Изделия народных промыслов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Репродукции картин</w:t>
      </w:r>
    </w:p>
    <w:p w:rsidR="003527CC" w:rsidRPr="000A368C" w:rsidRDefault="003527CC" w:rsidP="004A16E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Натюрмортный фонд</w:t>
      </w:r>
    </w:p>
    <w:p w:rsidR="003527CC" w:rsidRDefault="003527CC" w:rsidP="003527CC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527CC" w:rsidRDefault="003527CC" w:rsidP="003527CC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2. М</w:t>
      </w:r>
      <w:r w:rsidRPr="00C821E2">
        <w:rPr>
          <w:b/>
          <w:bCs/>
          <w:color w:val="000000"/>
          <w:sz w:val="28"/>
          <w:szCs w:val="28"/>
          <w:bdr w:val="none" w:sz="0" w:space="0" w:color="auto" w:frame="1"/>
        </w:rPr>
        <w:t>атериально-техническо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е</w:t>
      </w:r>
      <w:r w:rsidRPr="00C821E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обеспечени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е: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 xml:space="preserve">Столы и стулья, соответствующие росту детей. 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Интерактивная доска. Компьютер. Принтер.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Раковина.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Аудиторная доска с магнитной поверхностью и набором приспособлений для крепления таблиц и репродукций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Краски: акварель, гуашь, тушь черная.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Карандаши: простые, цветные</w:t>
      </w:r>
      <w:r w:rsidRPr="000A368C">
        <w:rPr>
          <w:color w:val="000000"/>
          <w:sz w:val="28"/>
          <w:szCs w:val="28"/>
          <w:bdr w:val="none" w:sz="0" w:space="0" w:color="auto" w:frame="1"/>
        </w:rPr>
        <w:t>. Фломастеры. Гелиевые ручки (</w:t>
      </w:r>
      <w:r>
        <w:rPr>
          <w:color w:val="000000"/>
          <w:sz w:val="28"/>
          <w:szCs w:val="28"/>
          <w:bdr w:val="none" w:sz="0" w:space="0" w:color="auto" w:frame="1"/>
        </w:rPr>
        <w:t xml:space="preserve">черные, </w:t>
      </w:r>
      <w:r w:rsidRPr="000A368C">
        <w:rPr>
          <w:color w:val="000000"/>
          <w:sz w:val="28"/>
          <w:szCs w:val="28"/>
          <w:bdr w:val="none" w:sz="0" w:space="0" w:color="auto" w:frame="1"/>
        </w:rPr>
        <w:t>золото или серебро)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lastRenderedPageBreak/>
        <w:t>Мелки: пастель, масляная пастель.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 xml:space="preserve">Бумага: альбом, бумага для черчения Ф А4, А3, А2, А1, белый картон, цветной картон, </w:t>
      </w:r>
      <w:r>
        <w:rPr>
          <w:color w:val="000000"/>
          <w:sz w:val="28"/>
          <w:szCs w:val="28"/>
          <w:bdr w:val="none" w:sz="0" w:space="0" w:color="auto" w:frame="1"/>
        </w:rPr>
        <w:t>газета, бумага для ксерокса.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Инструменты: простые и фигурные ножницы, кисти пони или белка № 4</w:t>
      </w:r>
      <w:r>
        <w:rPr>
          <w:color w:val="000000"/>
          <w:sz w:val="28"/>
          <w:szCs w:val="28"/>
          <w:bdr w:val="none" w:sz="0" w:space="0" w:color="auto" w:frame="1"/>
        </w:rPr>
        <w:t xml:space="preserve"> или 5, № 10, щетина № 3, №5,</w:t>
      </w:r>
      <w:r w:rsidRPr="000A368C">
        <w:rPr>
          <w:color w:val="000000"/>
          <w:sz w:val="28"/>
          <w:szCs w:val="28"/>
          <w:bdr w:val="none" w:sz="0" w:space="0" w:color="auto" w:frame="1"/>
        </w:rPr>
        <w:t xml:space="preserve"> ватные палочки, резинка, палитра, зубная щетка, поролоновая губка, трубочка для коктейля, использованные гелиевые стержни, пластмассовая вилка, расческа, магниты.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Природные материалы (листья, ветки, цветы, кора и т.д.)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Баночки для воды</w:t>
      </w:r>
      <w:r w:rsidRPr="000A368C">
        <w:rPr>
          <w:color w:val="000000"/>
          <w:sz w:val="28"/>
          <w:szCs w:val="28"/>
          <w:bdr w:val="none" w:sz="0" w:space="0" w:color="auto" w:frame="1"/>
        </w:rPr>
        <w:t>, ветошь, клеенка на столы, фартук</w:t>
      </w:r>
    </w:p>
    <w:p w:rsidR="003527CC" w:rsidRPr="000A368C" w:rsidRDefault="003527CC" w:rsidP="004A16EA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A368C">
        <w:rPr>
          <w:color w:val="000000"/>
          <w:sz w:val="28"/>
          <w:szCs w:val="28"/>
          <w:bdr w:val="none" w:sz="0" w:space="0" w:color="auto" w:frame="1"/>
        </w:rPr>
        <w:t>Клей: клей-карандаш, ПВА</w:t>
      </w:r>
    </w:p>
    <w:p w:rsidR="003527CC" w:rsidRPr="000A368C" w:rsidRDefault="003527CC" w:rsidP="003527CC">
      <w:pPr>
        <w:rPr>
          <w:color w:val="000000"/>
          <w:sz w:val="28"/>
          <w:szCs w:val="28"/>
          <w:bdr w:val="none" w:sz="0" w:space="0" w:color="auto" w:frame="1"/>
        </w:rPr>
      </w:pPr>
    </w:p>
    <w:p w:rsidR="003527CC" w:rsidRPr="008B6B81" w:rsidRDefault="003527CC" w:rsidP="003527CC">
      <w:pPr>
        <w:shd w:val="clear" w:color="auto" w:fill="FFFFFF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 Кадровое обеспечение: </w:t>
      </w:r>
      <w:r w:rsidRPr="008B6B81">
        <w:rPr>
          <w:color w:val="000000"/>
          <w:sz w:val="28"/>
          <w:szCs w:val="28"/>
          <w:bdr w:val="none" w:sz="0" w:space="0" w:color="auto" w:frame="1"/>
        </w:rPr>
        <w:t xml:space="preserve">Педагог, работающий по данной программе, должен иметь </w:t>
      </w:r>
      <w:r>
        <w:rPr>
          <w:color w:val="000000"/>
          <w:sz w:val="28"/>
          <w:szCs w:val="28"/>
          <w:bdr w:val="none" w:sz="0" w:space="0" w:color="auto" w:frame="1"/>
        </w:rPr>
        <w:t>художественное  педагогическое</w:t>
      </w:r>
      <w:r w:rsidRPr="008B6B81">
        <w:rPr>
          <w:color w:val="000000"/>
          <w:sz w:val="28"/>
          <w:szCs w:val="28"/>
          <w:bdr w:val="none" w:sz="0" w:space="0" w:color="auto" w:frame="1"/>
        </w:rPr>
        <w:t xml:space="preserve"> образование, знать возрастные особенности детей дошкольного возраста</w:t>
      </w:r>
      <w:r>
        <w:rPr>
          <w:color w:val="000000"/>
          <w:sz w:val="28"/>
          <w:szCs w:val="28"/>
          <w:bdr w:val="none" w:sz="0" w:space="0" w:color="auto" w:frame="1"/>
        </w:rPr>
        <w:t>, владеть приемами художественной деятельности.</w:t>
      </w:r>
    </w:p>
    <w:p w:rsidR="003527CC" w:rsidRPr="006A424A" w:rsidRDefault="003527CC" w:rsidP="003527CC">
      <w:pPr>
        <w:tabs>
          <w:tab w:val="left" w:pos="2535"/>
        </w:tabs>
        <w:jc w:val="center"/>
        <w:rPr>
          <w:b/>
          <w:sz w:val="28"/>
          <w:szCs w:val="28"/>
        </w:rPr>
      </w:pPr>
      <w:r w:rsidRPr="006A424A">
        <w:rPr>
          <w:b/>
          <w:sz w:val="28"/>
          <w:szCs w:val="28"/>
        </w:rPr>
        <w:t>СПИСОК ЛИТЕРАТУРЫ</w:t>
      </w:r>
    </w:p>
    <w:p w:rsidR="003527CC" w:rsidRPr="00921BC7" w:rsidRDefault="003527CC" w:rsidP="003527CC">
      <w:pPr>
        <w:tabs>
          <w:tab w:val="left" w:pos="2535"/>
        </w:tabs>
        <w:rPr>
          <w:b/>
        </w:rPr>
      </w:pPr>
    </w:p>
    <w:p w:rsidR="003527CC" w:rsidRPr="00921BC7" w:rsidRDefault="003527CC" w:rsidP="003527CC">
      <w:pPr>
        <w:pStyle w:val="2"/>
        <w:spacing w:after="0" w:line="240" w:lineRule="auto"/>
        <w:ind w:firstLine="426"/>
        <w:jc w:val="both"/>
        <w:rPr>
          <w:b/>
          <w:i/>
          <w:iCs/>
          <w:sz w:val="28"/>
          <w:szCs w:val="28"/>
          <w:u w:val="single"/>
        </w:rPr>
      </w:pPr>
      <w:r w:rsidRPr="00921BC7">
        <w:rPr>
          <w:b/>
          <w:i/>
          <w:iCs/>
          <w:sz w:val="28"/>
          <w:szCs w:val="28"/>
          <w:u w:val="single"/>
        </w:rPr>
        <w:t>Нормативно-правовые документы:</w:t>
      </w:r>
    </w:p>
    <w:p w:rsidR="003527CC" w:rsidRPr="00921BC7" w:rsidRDefault="003527CC" w:rsidP="004A16EA">
      <w:pPr>
        <w:numPr>
          <w:ilvl w:val="0"/>
          <w:numId w:val="12"/>
        </w:numPr>
        <w:spacing w:after="0" w:line="240" w:lineRule="auto"/>
        <w:rPr>
          <w:bCs/>
          <w:sz w:val="28"/>
          <w:szCs w:val="28"/>
        </w:rPr>
      </w:pPr>
      <w:r w:rsidRPr="00921BC7">
        <w:rPr>
          <w:bCs/>
          <w:sz w:val="28"/>
          <w:szCs w:val="28"/>
        </w:rPr>
        <w:t xml:space="preserve">Письмо Департамента государственной политики в сфере воспитания детей и молодежи Минобрнауки России № 09-955 от 5 мая </w:t>
      </w:r>
      <w:smartTag w:uri="urn:schemas-microsoft-com:office:smarttags" w:element="metricconverter">
        <w:smartTagPr>
          <w:attr w:name="ProductID" w:val="2017 г"/>
        </w:smartTagPr>
        <w:r w:rsidRPr="00921BC7">
          <w:rPr>
            <w:bCs/>
            <w:sz w:val="28"/>
            <w:szCs w:val="28"/>
          </w:rPr>
          <w:t>2017 г</w:t>
        </w:r>
      </w:smartTag>
      <w:r w:rsidRPr="00921BC7">
        <w:rPr>
          <w:bCs/>
          <w:sz w:val="28"/>
          <w:szCs w:val="28"/>
        </w:rPr>
        <w:t xml:space="preserve">. </w:t>
      </w:r>
    </w:p>
    <w:p w:rsidR="003527CC" w:rsidRPr="00921BC7" w:rsidRDefault="003527CC" w:rsidP="004A16EA">
      <w:pPr>
        <w:numPr>
          <w:ilvl w:val="0"/>
          <w:numId w:val="12"/>
        </w:numPr>
        <w:spacing w:after="0" w:line="240" w:lineRule="auto"/>
        <w:rPr>
          <w:bCs/>
          <w:sz w:val="28"/>
          <w:szCs w:val="28"/>
        </w:rPr>
      </w:pPr>
      <w:r w:rsidRPr="00921BC7">
        <w:rPr>
          <w:bCs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3527CC" w:rsidRPr="00921BC7" w:rsidRDefault="003527CC" w:rsidP="004A16EA">
      <w:pPr>
        <w:numPr>
          <w:ilvl w:val="0"/>
          <w:numId w:val="12"/>
        </w:numPr>
        <w:spacing w:after="0" w:line="240" w:lineRule="auto"/>
        <w:rPr>
          <w:bCs/>
          <w:sz w:val="28"/>
          <w:szCs w:val="28"/>
        </w:rPr>
      </w:pPr>
      <w:r w:rsidRPr="00921BC7">
        <w:rPr>
          <w:bCs/>
          <w:sz w:val="28"/>
          <w:szCs w:val="28"/>
        </w:rPr>
        <w:t xml:space="preserve">Приказ Министерства образования и науки Российской Федерации (Минобрнауки России) от 9 ноября </w:t>
      </w:r>
      <w:smartTag w:uri="urn:schemas-microsoft-com:office:smarttags" w:element="metricconverter">
        <w:smartTagPr>
          <w:attr w:name="ProductID" w:val="2018 г"/>
        </w:smartTagPr>
        <w:r w:rsidRPr="00921BC7">
          <w:rPr>
            <w:bCs/>
            <w:sz w:val="28"/>
            <w:szCs w:val="28"/>
          </w:rPr>
          <w:t>2018 г</w:t>
        </w:r>
      </w:smartTag>
      <w:r w:rsidRPr="00921BC7">
        <w:rPr>
          <w:bCs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96 г"/>
        </w:smartTagPr>
        <w:r w:rsidRPr="00921BC7">
          <w:rPr>
            <w:bCs/>
            <w:sz w:val="28"/>
            <w:szCs w:val="28"/>
          </w:rPr>
          <w:t>196 г</w:t>
        </w:r>
      </w:smartTag>
      <w:r w:rsidRPr="00921BC7">
        <w:rPr>
          <w:bCs/>
          <w:sz w:val="28"/>
          <w:szCs w:val="28"/>
        </w:rPr>
        <w:t>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527CC" w:rsidRPr="00921BC7" w:rsidRDefault="003527CC" w:rsidP="004A16EA">
      <w:pPr>
        <w:numPr>
          <w:ilvl w:val="0"/>
          <w:numId w:val="12"/>
        </w:numPr>
        <w:spacing w:after="0" w:line="240" w:lineRule="auto"/>
        <w:rPr>
          <w:bCs/>
          <w:sz w:val="28"/>
          <w:szCs w:val="28"/>
        </w:rPr>
      </w:pPr>
      <w:r w:rsidRPr="00921BC7">
        <w:rPr>
          <w:bCs/>
          <w:sz w:val="28"/>
          <w:szCs w:val="28"/>
        </w:rPr>
        <w:t>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15.05.2013 г. № 26 «Санитарно-эпидемиологическими требованиями к устройству, содержанию и организации режима работы дошкольных организациях».</w:t>
      </w:r>
    </w:p>
    <w:p w:rsidR="003527CC" w:rsidRPr="00921BC7" w:rsidRDefault="003527CC" w:rsidP="004A16EA">
      <w:pPr>
        <w:numPr>
          <w:ilvl w:val="0"/>
          <w:numId w:val="12"/>
        </w:numPr>
        <w:spacing w:after="0" w:line="240" w:lineRule="auto"/>
        <w:rPr>
          <w:bCs/>
          <w:sz w:val="28"/>
          <w:szCs w:val="28"/>
        </w:rPr>
      </w:pPr>
      <w:r w:rsidRPr="00921BC7">
        <w:rPr>
          <w:bCs/>
          <w:sz w:val="28"/>
          <w:szCs w:val="28"/>
        </w:rPr>
        <w:t xml:space="preserve">Федеральный Закон от 29.12.2012 № 273-ФЗ «Об образовании в РФ», Концепция развития дополнительного образования детей 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921BC7">
          <w:rPr>
            <w:bCs/>
            <w:sz w:val="28"/>
            <w:szCs w:val="28"/>
          </w:rPr>
          <w:t>2014 г</w:t>
        </w:r>
      </w:smartTag>
      <w:r w:rsidRPr="00921BC7">
        <w:rPr>
          <w:bCs/>
          <w:sz w:val="28"/>
          <w:szCs w:val="28"/>
        </w:rPr>
        <w:t xml:space="preserve">. № 1726-р) </w:t>
      </w:r>
    </w:p>
    <w:p w:rsidR="003527CC" w:rsidRDefault="003527CC" w:rsidP="003527CC">
      <w:pPr>
        <w:tabs>
          <w:tab w:val="left" w:pos="2535"/>
        </w:tabs>
        <w:rPr>
          <w:b/>
          <w:sz w:val="28"/>
          <w:szCs w:val="28"/>
        </w:rPr>
      </w:pPr>
    </w:p>
    <w:p w:rsidR="003527CC" w:rsidRPr="003527CC" w:rsidRDefault="003527CC" w:rsidP="003527CC">
      <w:pPr>
        <w:ind w:left="696" w:firstLine="13"/>
        <w:rPr>
          <w:b/>
          <w:i/>
          <w:sz w:val="28"/>
          <w:szCs w:val="28"/>
          <w:u w:val="single"/>
        </w:rPr>
      </w:pPr>
      <w:r w:rsidRPr="003527CC">
        <w:rPr>
          <w:b/>
          <w:i/>
          <w:sz w:val="28"/>
          <w:szCs w:val="28"/>
          <w:u w:val="single"/>
        </w:rPr>
        <w:t>Основная литература: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Вайнерман С.М., Большев А.С., Силкин Ю.Р., Лебедева Ю.А., Филиппова Л.В. Сенсомоторное развитие дошкольников на занятиях по </w:t>
      </w:r>
      <w:r w:rsidRPr="003527CC">
        <w:rPr>
          <w:rFonts w:ascii="Times New Roman" w:hAnsi="Times New Roman" w:cs="Times New Roman"/>
          <w:bCs/>
          <w:sz w:val="28"/>
          <w:szCs w:val="28"/>
        </w:rPr>
        <w:lastRenderedPageBreak/>
        <w:t>изобразительному искусству: Пособие для педагогов дошк. учреждений. – М.: Гуманит. Изд. Центр ВЛАДОС, 2001. – 224 с.: ил. – (Здоровьесберегающая педагогика).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>Галанов А.С., Корнилова С.Н., Куликова С.Л. Занятия с дошкольниками по изобразительному искусству. – М.: ТЦ Сфера, 2002. – 80с.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Горяева Н.А. Декоративно-прикладное искусство в жизни человека: Учеб. для 5 кл.общеобразоват. учреждений / Н.А. Горяева, О.В.Островская; Под ред. Б.М.Неменского. – 3-е изд. – М.; Просвещение, 2003. – 176 с.: ил. 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>Грибовская А.А. Ознакомление дошкольников со скульптурой. Методическое пособие.  М.: Педагогическое общество России, 2006.- 96 с.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>Грибовская А.А. Ознакомление дошкольников с архитектурой. Методическое пособие. М.: Педагогическое общество России, 2005.-  96 с.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Давыдова Г.Н. Детский дизайн. Пластилинография . – М.: Издательство «Скрипторий 2003», 2006. – 80 с.  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Давыдова Г.Н. Пластилинография – 2. – М.: Издательство «Скрипторий 2003», 2006. – 96 с.  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Давыдова Г.Н. Пластилинография. Анималистическая живопись. – М.: Издательство  «Скрипторий 2003», 2007. – 88 с.  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>Доронова Т.Н. На пороге школы: Метод.рекомендации для воспитателей, работающих с детьми 6 – 7 лет по программе «Радуга» / Т.Н.Доронова, Т.И. Гризик, Л.Ф. Климанова и др.; Сост. Т.Н. Доронова. – 2-е изд. – М.: Просвещение, 2003. – 160 с. : ил.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 Доронова Т.Н. Изобразительная деятельность и эстетическое развитие дошк. образоват. учреждений / Т.Н.Доронова. – М.: просвещение, 2006. – 192 с.: ил.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 Доронова Т.Н. Развитие детей от 3 до 5 лет в изобразительной деятельности. Учебно – методическое пособие для воспитателей детских садов и групп кратковременного пребывания. – СПб.: ДЕТСТВО-ПРЕСС, 2005. – 96 с.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 Дубровская Н.В. Игры с цветом. Знакомство дошкольников 5 – 7 лет с основами цветоведения: Методическое пособие. – СПб.: «ДЕТСТВО-ПРЕСС», 2005. – 48 с. + цв. вкл.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 Дубровская Н.В. Приглашение к творчеству: Обучение дошкольников технике аппликации и коллажа: Методическое пособие. – СПб.: «ДЕТСТВО-ПРЕСС», 2002. – 128 С.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 Комарова Т.С., Зырянова О.Ю. Преемственность в формировании художественного творчества детей в детском саду и в начальной школе. – М.: Педагогическое общество России, 2006. – 160 с.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 Николкина Т.А. Изобразительная деятельность. Конспекты занятий в подготовительной группе. – Волгоград: Учитель, 2008. – 149 с. 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>Смирнова М.Г. Изобразительная деятельность старших дошкольников: рекомендации, занятия, дидактические игры. – Волгоград: Учитель, 2009.- 270с.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 xml:space="preserve">Копцева Т.А. Природа и художник. Художественно – экологическая программа по изобразительному искусству для дошкольных </w:t>
      </w:r>
      <w:r w:rsidRPr="003527CC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образовательных учреждений и учебно-воспитательных комплексов (вторая младшая, средняя, старшая и подготовительная группы). – М.: ТЦ Сфера, 2006. – 208 с. (Программа развития).</w:t>
      </w:r>
    </w:p>
    <w:p w:rsidR="003527CC" w:rsidRPr="003527CC" w:rsidRDefault="003527CC" w:rsidP="004A16EA">
      <w:pPr>
        <w:pStyle w:val="a9"/>
        <w:numPr>
          <w:ilvl w:val="0"/>
          <w:numId w:val="9"/>
        </w:numPr>
        <w:spacing w:after="0" w:line="240" w:lineRule="auto"/>
        <w:ind w:left="709" w:hanging="3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CC">
        <w:rPr>
          <w:rFonts w:ascii="Times New Roman" w:hAnsi="Times New Roman" w:cs="Times New Roman"/>
          <w:bCs/>
          <w:sz w:val="28"/>
          <w:szCs w:val="28"/>
        </w:rPr>
        <w:t>Королёва Т.В. Занятия по рисованию с детьми 6 – 7 лет. Методическое пособие. – М.: ТЦ Сфера, 2010. – 112 с. (Детский сад с любовью).</w:t>
      </w:r>
    </w:p>
    <w:p w:rsidR="003527CC" w:rsidRPr="003527CC" w:rsidRDefault="003527CC" w:rsidP="003527CC">
      <w:pPr>
        <w:pStyle w:val="a9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27CC" w:rsidRPr="003527CC" w:rsidRDefault="003527CC" w:rsidP="003527CC">
      <w:pPr>
        <w:ind w:left="567" w:firstLine="142"/>
        <w:rPr>
          <w:b/>
          <w:i/>
          <w:sz w:val="28"/>
          <w:szCs w:val="28"/>
        </w:rPr>
      </w:pPr>
      <w:r w:rsidRPr="003527CC">
        <w:rPr>
          <w:b/>
          <w:i/>
          <w:sz w:val="28"/>
          <w:szCs w:val="28"/>
          <w:u w:val="single"/>
        </w:rPr>
        <w:t>Литература для детей</w:t>
      </w:r>
      <w:r w:rsidRPr="003527CC">
        <w:rPr>
          <w:b/>
          <w:i/>
          <w:sz w:val="28"/>
          <w:szCs w:val="28"/>
        </w:rPr>
        <w:t>:</w:t>
      </w:r>
    </w:p>
    <w:p w:rsidR="003527CC" w:rsidRPr="003527CC" w:rsidRDefault="003527CC" w:rsidP="004A16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527CC">
        <w:rPr>
          <w:sz w:val="28"/>
          <w:szCs w:val="28"/>
        </w:rPr>
        <w:t>Евдокимова М.М. Рисунки и подарки к праздникам: рабочая тетрадь для занятий с детьми старшего дошкольного возраста / М.М. Евдокимова. – М.: Дрофа, 2007. – 31,[1] с.: ил. – (Дошкольник. Изобразительная деятельность).</w:t>
      </w:r>
    </w:p>
    <w:p w:rsidR="003527CC" w:rsidRPr="003527CC" w:rsidRDefault="003527CC" w:rsidP="004A16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527CC">
        <w:rPr>
          <w:sz w:val="28"/>
          <w:szCs w:val="28"/>
        </w:rPr>
        <w:t>Дубровская Н.В. Рисунки, спрятанные в пальчиках: Наглядно –  методическое пособие. - СПб.: «ДЕТСТВО-ПРЕСС», 2006. – 32 с., цв.ил.</w:t>
      </w:r>
    </w:p>
    <w:p w:rsidR="003527CC" w:rsidRPr="003527CC" w:rsidRDefault="003527CC" w:rsidP="004A16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527CC">
        <w:rPr>
          <w:sz w:val="28"/>
          <w:szCs w:val="28"/>
        </w:rPr>
        <w:t>Лебедева Е.Г. Фантазии из бумаги и пластилина / Е.Г.Лебедева. – М.:  Айрис-пресс, 2006. – 66 с.: цв.ил. – (Весёлое творчество).</w:t>
      </w:r>
    </w:p>
    <w:p w:rsidR="003527CC" w:rsidRPr="003527CC" w:rsidRDefault="003527CC" w:rsidP="004A16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527CC">
        <w:rPr>
          <w:sz w:val="28"/>
          <w:szCs w:val="28"/>
        </w:rPr>
        <w:t>Румянцева Е.А. Необычное рисование: рабочая тетрадь для занятий с  детьми дошкольного возраста / Е.А. Румянцева. – 2-е изд., стереотип. – М.: Дрофа, 2007. – 32с.: ил. – (Дошкольник. Изобразительная деятельность).</w:t>
      </w:r>
    </w:p>
    <w:p w:rsidR="003527CC" w:rsidRPr="003527CC" w:rsidRDefault="003527CC" w:rsidP="004A16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3527CC">
        <w:rPr>
          <w:sz w:val="28"/>
          <w:szCs w:val="28"/>
        </w:rPr>
        <w:t>Познавательная книжка-раскраска для детей младшего школьного возраста. «Любочка». Из серии книжек раскрасок «Омские сказки». Омск. – 2007.</w:t>
      </w:r>
    </w:p>
    <w:p w:rsidR="003527CC" w:rsidRPr="003527CC" w:rsidRDefault="003527CC" w:rsidP="003527CC">
      <w:pPr>
        <w:ind w:left="360"/>
        <w:rPr>
          <w:sz w:val="28"/>
          <w:szCs w:val="28"/>
        </w:rPr>
      </w:pPr>
    </w:p>
    <w:p w:rsidR="003527CC" w:rsidRPr="000B3F26" w:rsidRDefault="003527CC" w:rsidP="003527CC">
      <w:pPr>
        <w:ind w:left="567" w:firstLine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Литература д</w:t>
      </w:r>
      <w:r w:rsidRPr="000B3F26">
        <w:rPr>
          <w:b/>
          <w:i/>
          <w:sz w:val="28"/>
          <w:szCs w:val="28"/>
          <w:u w:val="single"/>
        </w:rPr>
        <w:t xml:space="preserve">ля </w:t>
      </w:r>
      <w:r>
        <w:rPr>
          <w:b/>
          <w:i/>
          <w:sz w:val="28"/>
          <w:szCs w:val="28"/>
          <w:u w:val="single"/>
        </w:rPr>
        <w:t>родителей</w:t>
      </w:r>
      <w:r w:rsidRPr="000B3F26">
        <w:rPr>
          <w:b/>
          <w:i/>
          <w:sz w:val="28"/>
          <w:szCs w:val="28"/>
        </w:rPr>
        <w:t>: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Адамчук, Мария Как распознать в своём ребенке талант и не загубить его / Мария Адамчук. - М.: АСТ, 2016.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Баркан А. Практическая психология для родителей или Как научиться понимать своего ребенка. М. 2000.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Гиппенрейтер, Ю. Б. Общаться с ребенком. Как?/ Ю. Б. Гиппенрейтер. – М.: АСТ. Астрель; ВКТ, 2011. 238 с.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Гиппенрейтер, Ю. Б. Продолжаем общаться с ребенком. Так?/ Ю. Б. Гиппенрейтер. – М.: АСТ, 2014. – 256с.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Литвак, М. 5 методов воспитания детей/ М. Литвак. – Москва, 2015. – 288 с.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Маховская, О. 100 ошибок воспитания, которых легко избежать/ О. Маховская. – Москва: Издательство «Э», 2015.- 288 с.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Фабер, А. Как говорить с детьми, чтобы они учились/ А. Фабер, Э. Мазлиш. – Москва: Эксмо, 2014. – 288 с.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Фадеева, В. Как говорить с сыном: самые сложные вопросы; самые важные ответы/ В. Фадеева. – Москва: АСТ, 2014.</w:t>
      </w:r>
    </w:p>
    <w:p w:rsidR="003527CC" w:rsidRPr="00CB7B56" w:rsidRDefault="003527CC" w:rsidP="004A16EA">
      <w:pPr>
        <w:numPr>
          <w:ilvl w:val="0"/>
          <w:numId w:val="14"/>
        </w:numPr>
        <w:shd w:val="clear" w:color="auto" w:fill="FFFFFF"/>
        <w:spacing w:after="0" w:line="240" w:lineRule="auto"/>
        <w:ind w:left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B7B56">
        <w:rPr>
          <w:color w:val="000000"/>
          <w:sz w:val="28"/>
          <w:szCs w:val="28"/>
          <w:bdr w:val="none" w:sz="0" w:space="0" w:color="auto" w:frame="1"/>
        </w:rPr>
        <w:t>Царенко, Наталья Большая книга раннего развития ребенка. Обучаем или калечим? Как обеспечить малышу хороший старт и не лишить его детства / Наталья Царенко. - М.: АСТ, 2017.</w:t>
      </w:r>
    </w:p>
    <w:p w:rsidR="003527CC" w:rsidRPr="00921BC7" w:rsidRDefault="003527CC" w:rsidP="003527CC">
      <w:pPr>
        <w:ind w:left="360"/>
        <w:rPr>
          <w:sz w:val="28"/>
          <w:szCs w:val="28"/>
        </w:rPr>
      </w:pPr>
    </w:p>
    <w:p w:rsidR="003527CC" w:rsidRPr="000D4F6B" w:rsidRDefault="003527CC" w:rsidP="003527CC">
      <w:pPr>
        <w:ind w:left="360"/>
        <w:rPr>
          <w:sz w:val="28"/>
          <w:szCs w:val="28"/>
        </w:rPr>
      </w:pPr>
      <w:r w:rsidRPr="000D4F6B">
        <w:rPr>
          <w:sz w:val="28"/>
          <w:szCs w:val="28"/>
        </w:rPr>
        <w:t xml:space="preserve">      </w:t>
      </w:r>
    </w:p>
    <w:p w:rsidR="003527CC" w:rsidRPr="000D4F6B" w:rsidRDefault="003527CC" w:rsidP="003527CC">
      <w:pPr>
        <w:tabs>
          <w:tab w:val="left" w:pos="540"/>
        </w:tabs>
        <w:rPr>
          <w:sz w:val="28"/>
          <w:szCs w:val="28"/>
        </w:rPr>
      </w:pPr>
    </w:p>
    <w:p w:rsidR="003527CC" w:rsidRPr="00C26287" w:rsidRDefault="003527CC" w:rsidP="003527CC">
      <w:pPr>
        <w:tabs>
          <w:tab w:val="left" w:pos="2535"/>
        </w:tabs>
        <w:jc w:val="right"/>
        <w:rPr>
          <w:b/>
          <w:i/>
          <w:iCs/>
          <w:sz w:val="28"/>
          <w:szCs w:val="28"/>
        </w:rPr>
      </w:pPr>
      <w:r w:rsidRPr="00C26287">
        <w:rPr>
          <w:b/>
          <w:i/>
          <w:iCs/>
          <w:sz w:val="28"/>
          <w:szCs w:val="28"/>
        </w:rPr>
        <w:t>Приложение № 1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center"/>
        <w:rPr>
          <w:rStyle w:val="c1"/>
          <w:b/>
        </w:rPr>
      </w:pPr>
      <w:r w:rsidRPr="00C86446">
        <w:rPr>
          <w:rStyle w:val="c1"/>
          <w:b/>
        </w:rPr>
        <w:t>Спецификация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center"/>
        <w:rPr>
          <w:rStyle w:val="c1"/>
        </w:rPr>
      </w:pPr>
      <w:r>
        <w:rPr>
          <w:rStyle w:val="c1"/>
        </w:rPr>
        <w:t>итоговой аттестации 1 год обучения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>Назначение КИМ</w:t>
      </w:r>
      <w:r w:rsidRPr="00C86446">
        <w:rPr>
          <w:rStyle w:val="c1"/>
        </w:rPr>
        <w:t xml:space="preserve">.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</w:pPr>
      <w:r w:rsidRPr="00C86446">
        <w:rPr>
          <w:rStyle w:val="c1"/>
        </w:rPr>
        <w:t>Позволяет оценить уровень освоения базовых знаний, которые должен приобрести ребёнок в результате освоения 1 года обучения дополнительной образовательной программы по изодеятельности.</w:t>
      </w:r>
      <w:r w:rsidRPr="00C86446">
        <w:t xml:space="preserve"> Результаты итоговой аттестации используются для оценки достижения стандартов, а также для проведения индивидуальных консультаций с родителями по успеваемости ребенка.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>Подходы к отбору содержания, разработке структуры КИМ</w:t>
      </w:r>
      <w:r w:rsidRPr="00C86446">
        <w:rPr>
          <w:rStyle w:val="c1"/>
        </w:rPr>
        <w:t xml:space="preserve">.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Основная цель итоговой аттестации – выявление практического уровня подготовки учащихся по образовательной программе. Объектами проверки (критериями) выступают знания и умения, прописанные в целях образовательной программы.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>Структура КИМ</w:t>
      </w:r>
      <w:r w:rsidRPr="00C86446">
        <w:rPr>
          <w:rStyle w:val="c1"/>
        </w:rPr>
        <w:t xml:space="preserve">.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 xml:space="preserve">Распределение заданий по уровням сложности нет.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Все задания базового уровня.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По результатам набранных баллов определяется средний показатель от 1 до 3.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1 балл – низкий уровень.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2 балла – средний, базовый уровень.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3 балла – высокий уровень.</w:t>
      </w:r>
    </w:p>
    <w:p w:rsidR="003527CC" w:rsidRPr="00C86446" w:rsidRDefault="003527CC" w:rsidP="003527CC">
      <w:pPr>
        <w:pStyle w:val="a4"/>
        <w:jc w:val="both"/>
        <w:rPr>
          <w:rStyle w:val="c1"/>
        </w:rPr>
      </w:pPr>
      <w:r w:rsidRPr="00C86446">
        <w:rPr>
          <w:rStyle w:val="c1"/>
        </w:rPr>
        <w:t>Все оценки показателей по каждому критерию и по каждому ребёнку суммируются.</w:t>
      </w:r>
      <w:r>
        <w:rPr>
          <w:rStyle w:val="c1"/>
        </w:rPr>
        <w:t xml:space="preserve"> </w:t>
      </w:r>
      <w:r w:rsidRPr="00C86446">
        <w:rPr>
          <w:rStyle w:val="c1"/>
        </w:rPr>
        <w:t xml:space="preserve">Наивысшее число баллов, которое может получить ребёнок – </w:t>
      </w:r>
      <w:r w:rsidRPr="00C86446">
        <w:rPr>
          <w:rStyle w:val="c1"/>
          <w:b/>
        </w:rPr>
        <w:t>15</w:t>
      </w:r>
      <w:r w:rsidRPr="00C86446">
        <w:rPr>
          <w:rStyle w:val="c1"/>
        </w:rPr>
        <w:t>. На основе набранной суммы можно дифференцировать детей по уровню овладения навыками изобразительной деятельности:</w:t>
      </w:r>
    </w:p>
    <w:p w:rsidR="003527CC" w:rsidRPr="00C86446" w:rsidRDefault="003527CC" w:rsidP="003527CC">
      <w:pPr>
        <w:rPr>
          <w:b/>
        </w:rPr>
      </w:pPr>
      <w:r w:rsidRPr="00C86446">
        <w:rPr>
          <w:b/>
        </w:rPr>
        <w:t>Критерии оценивания: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15 - 13 балла - </w:t>
      </w:r>
      <w:r w:rsidRPr="00C86446">
        <w:rPr>
          <w:b/>
          <w:color w:val="000000"/>
        </w:rPr>
        <w:t>высокий уровень</w:t>
      </w:r>
      <w:r w:rsidRPr="00C86446">
        <w:rPr>
          <w:color w:val="000000"/>
        </w:rPr>
        <w:t xml:space="preserve"> подготовки по образовательной программе;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>
        <w:rPr>
          <w:color w:val="000000"/>
        </w:rPr>
        <w:t xml:space="preserve">12 - 8 баллов </w:t>
      </w:r>
      <w:r w:rsidRPr="00C86446">
        <w:rPr>
          <w:color w:val="000000"/>
        </w:rPr>
        <w:t>-</w:t>
      </w:r>
      <w:r>
        <w:rPr>
          <w:color w:val="000000"/>
        </w:rPr>
        <w:t xml:space="preserve"> </w:t>
      </w:r>
      <w:r w:rsidRPr="00C86446">
        <w:rPr>
          <w:b/>
          <w:color w:val="000000"/>
        </w:rPr>
        <w:t>средний уровень</w:t>
      </w:r>
      <w:r w:rsidRPr="00C86446">
        <w:rPr>
          <w:color w:val="000000"/>
        </w:rPr>
        <w:t xml:space="preserve">  подготовки по образовательной программе 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7 – 5  балла - </w:t>
      </w:r>
      <w:r w:rsidRPr="00C86446">
        <w:rPr>
          <w:b/>
          <w:color w:val="000000"/>
        </w:rPr>
        <w:t>низкий уровень</w:t>
      </w:r>
      <w:r w:rsidRPr="00C86446">
        <w:rPr>
          <w:color w:val="000000"/>
        </w:rPr>
        <w:t xml:space="preserve">  подготовки по образовательной программе.</w:t>
      </w:r>
    </w:p>
    <w:p w:rsidR="003527CC" w:rsidRPr="00C86446" w:rsidRDefault="003527CC" w:rsidP="003527CC">
      <w:pPr>
        <w:pStyle w:val="a4"/>
        <w:jc w:val="center"/>
        <w:rPr>
          <w:b/>
          <w:color w:val="000000"/>
        </w:rPr>
      </w:pPr>
      <w:r w:rsidRPr="00C86446">
        <w:rPr>
          <w:b/>
          <w:color w:val="000000"/>
        </w:rPr>
        <w:t>*КИМ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center"/>
        <w:rPr>
          <w:rStyle w:val="c1"/>
        </w:rPr>
      </w:pPr>
      <w:r>
        <w:rPr>
          <w:rStyle w:val="c1"/>
        </w:rPr>
        <w:t>итоговой аттестации 1 год обучения</w:t>
      </w:r>
    </w:p>
    <w:p w:rsidR="003527CC" w:rsidRPr="00C86446" w:rsidRDefault="003527CC" w:rsidP="003527CC">
      <w:pPr>
        <w:pStyle w:val="a4"/>
        <w:jc w:val="both"/>
        <w:rPr>
          <w:rStyle w:val="c1"/>
          <w:b/>
        </w:rPr>
      </w:pPr>
      <w:r w:rsidRPr="00C86446">
        <w:rPr>
          <w:rStyle w:val="c1"/>
          <w:b/>
          <w:lang w:val="en-US"/>
        </w:rPr>
        <w:t>I</w:t>
      </w:r>
      <w:r w:rsidRPr="00C86446">
        <w:rPr>
          <w:rStyle w:val="c1"/>
          <w:b/>
        </w:rPr>
        <w:t>.Выявление предметных знаний и умений.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  <w:i/>
        </w:rPr>
        <w:t>Задание 1.</w:t>
      </w:r>
      <w:r w:rsidRPr="00C86446">
        <w:rPr>
          <w:rStyle w:val="c1"/>
          <w:b/>
        </w:rPr>
        <w:t xml:space="preserve"> «Чей узор?»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Рекомендации по подготовке к работе: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b/>
        </w:rPr>
      </w:pPr>
      <w:r w:rsidRPr="00C86446">
        <w:rPr>
          <w:rStyle w:val="c1"/>
        </w:rPr>
        <w:t xml:space="preserve">Диагностический лист для внесения в него результата. </w:t>
      </w:r>
      <w:r w:rsidRPr="00C86446">
        <w:rPr>
          <w:color w:val="000000"/>
        </w:rPr>
        <w:t>Результат фиксируется сразу в карту наблюдения, используя бальную систему.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Время выполнения задания: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 xml:space="preserve">15 минут. </w:t>
      </w:r>
    </w:p>
    <w:p w:rsidR="003527CC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>Цель:</w:t>
      </w:r>
      <w:r w:rsidRPr="00C86446">
        <w:rPr>
          <w:rStyle w:val="c1"/>
        </w:rPr>
        <w:t xml:space="preserve"> выявить знания детей о русском народном декоративно – прикладном искусстве.</w:t>
      </w:r>
    </w:p>
    <w:p w:rsidR="003527CC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lastRenderedPageBreak/>
        <w:t>Материал и оборудование:</w:t>
      </w:r>
      <w:r w:rsidRPr="00C86446">
        <w:rPr>
          <w:rStyle w:val="c1"/>
        </w:rPr>
        <w:t xml:space="preserve"> Листы с изображением элементов росписи на каждого ребёнка.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Карточки с изображением предметов декоративно – прикладного искусства (Дымка, Городец, Хохлома, Гжель).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>Диагностическое задание:</w:t>
      </w:r>
      <w:r w:rsidRPr="00C86446">
        <w:rPr>
          <w:rStyle w:val="c1"/>
        </w:rPr>
        <w:t xml:space="preserve"> Детям предлагается на лист с элементом росписи разложить карточки с изображением предметов народного промысла, соответствующие этой росписи и рассказать какой материал используют для его изготовления.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</w:pPr>
      <w:r w:rsidRPr="00C86446">
        <w:rPr>
          <w:b/>
          <w:color w:val="000000"/>
        </w:rPr>
        <w:t>Примерные вопросы: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6446">
        <w:rPr>
          <w:color w:val="000000"/>
        </w:rPr>
        <w:t>1.Кто такие народные умельцы?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</w:rPr>
      </w:pPr>
      <w:r w:rsidRPr="00C86446">
        <w:t>2. Что такое Дымка?  Из чего сделаны эти игрушки? Какие элементы использовал художник в дымковской росписи? Какие используют цвета?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</w:pPr>
      <w:r w:rsidRPr="00C86446">
        <w:t>3. Ребята, что же это за изделия такие интересные, всего два цвета? </w:t>
      </w:r>
      <w:r w:rsidRPr="00C86446">
        <w:br/>
        <w:t>Почему эти изделия называют гжельскими? (деревня Гжель) Чем она отличается от всех росписей (всего два цвета). Какой основной узор? (Гжельская роза). Что расписывают этой росписью? 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</w:pPr>
      <w:r w:rsidRPr="00C86446">
        <w:t>4.Что такое Хохлома?</w:t>
      </w:r>
      <w:r w:rsidRPr="00C86446">
        <w:rPr>
          <w:rFonts w:ascii="Verdana" w:hAnsi="Verdana" w:cs="Calibri"/>
        </w:rPr>
        <w:t> </w:t>
      </w:r>
      <w:r w:rsidRPr="00C86446">
        <w:t>Почему хохлому называют золотой? (много желтого цвета) Что расписывают этой росписью? (мебель, посуду) . Из чего сделаны эти изделия? (из дерева) Какие цвета использует художник в этой росписи? (4 цвета- красный, зеленый, желтый, черный).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</w:pPr>
      <w:r w:rsidRPr="00C86446">
        <w:t>5. А это что за роспись с чёрными конями и птицами? (Городецкая роспись). Что расписывают этой росписью? (деревянную мебель и игрушки). Какие элементы узора в городецкой росписи? (розан, купавки, листочки, оживки, черные животные и птицы).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</w:pPr>
      <w:r w:rsidRPr="00C86446">
        <w:t>6.Для чего люди создавали эти различные предметы?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</w:pPr>
      <w:r w:rsidRPr="00C86446">
        <w:t>7.Где можно купить эти предметы в нашем городе? (в сувенирных магазинах).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  <w:b/>
        </w:rPr>
      </w:pPr>
      <w:r w:rsidRPr="00C86446">
        <w:rPr>
          <w:rStyle w:val="c1"/>
          <w:b/>
        </w:rPr>
        <w:t>Критерии оценивания:</w:t>
      </w:r>
    </w:p>
    <w:p w:rsidR="003527CC" w:rsidRPr="00C86446" w:rsidRDefault="003527CC" w:rsidP="003527CC">
      <w:pPr>
        <w:spacing w:before="240" w:line="240" w:lineRule="atLeast"/>
      </w:pPr>
      <w:r w:rsidRPr="00C86446">
        <w:rPr>
          <w:rStyle w:val="ab"/>
          <w:color w:val="000000"/>
        </w:rPr>
        <w:t>Высокий уровень – 3 балла –</w:t>
      </w:r>
      <w:r w:rsidRPr="00C86446">
        <w:t>ребёнок  узнаёт и называет отличительные особенности  произведений народного декоративно-прикладного искусства. Знает их предназначение как в старину, так и в современной жизни.</w:t>
      </w:r>
    </w:p>
    <w:p w:rsidR="003527CC" w:rsidRPr="00C86446" w:rsidRDefault="003527CC" w:rsidP="003527CC">
      <w:pPr>
        <w:spacing w:before="240" w:line="240" w:lineRule="atLeast"/>
      </w:pPr>
      <w:r w:rsidRPr="00C86446">
        <w:rPr>
          <w:rStyle w:val="ab"/>
          <w:color w:val="000000"/>
        </w:rPr>
        <w:t xml:space="preserve">Средний уровень – 2 балла - </w:t>
      </w:r>
      <w:r w:rsidRPr="00C86446">
        <w:t>ребёнок узнаёт, но затрудняется в названиях предметов декоративно-прикладного искусства. Затрудняется в их предназначении.</w:t>
      </w:r>
    </w:p>
    <w:p w:rsidR="003527CC" w:rsidRPr="00C86446" w:rsidRDefault="003527CC" w:rsidP="003527CC">
      <w:pPr>
        <w:pStyle w:val="a4"/>
        <w:spacing w:before="240" w:beforeAutospacing="0" w:after="0" w:afterAutospacing="0" w:line="240" w:lineRule="atLeast"/>
        <w:jc w:val="both"/>
      </w:pPr>
      <w:r w:rsidRPr="00C86446">
        <w:rPr>
          <w:rStyle w:val="ab"/>
          <w:color w:val="000000"/>
        </w:rPr>
        <w:t xml:space="preserve">Низкий  уровень – 1 балл </w:t>
      </w:r>
      <w:r w:rsidRPr="00C86446">
        <w:t>- ребёнок не узнаёт и не называет произведения декоративно-прикладного искусства. Не знает для чего они изготавливались.</w:t>
      </w:r>
    </w:p>
    <w:p w:rsidR="003527CC" w:rsidRPr="00C86446" w:rsidRDefault="003527CC" w:rsidP="003527CC">
      <w:pPr>
        <w:pStyle w:val="c3c15"/>
        <w:spacing w:before="24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  <w:i/>
        </w:rPr>
        <w:t>Задание 2.</w:t>
      </w:r>
      <w:r w:rsidRPr="00C86446">
        <w:rPr>
          <w:rStyle w:val="c1"/>
          <w:b/>
        </w:rPr>
        <w:t xml:space="preserve"> «Нарисуй сюжет любимой русской сказки».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3527CC" w:rsidRPr="00C86446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  <w:b/>
        </w:rPr>
      </w:pPr>
      <w:r w:rsidRPr="00C86446">
        <w:rPr>
          <w:rStyle w:val="c1"/>
          <w:b/>
        </w:rPr>
        <w:t>Рекомендации по подготовке к работе:</w:t>
      </w:r>
    </w:p>
    <w:p w:rsidR="003527CC" w:rsidRPr="00C86446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</w:rPr>
      </w:pPr>
      <w:r w:rsidRPr="00C86446">
        <w:rPr>
          <w:rStyle w:val="c1"/>
        </w:rPr>
        <w:t>Диагностический лист для внесения в него результата.</w:t>
      </w:r>
    </w:p>
    <w:p w:rsidR="003527CC" w:rsidRPr="00C86446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  <w:b/>
        </w:rPr>
      </w:pPr>
      <w:r w:rsidRPr="00C86446">
        <w:rPr>
          <w:rStyle w:val="c1"/>
          <w:b/>
        </w:rPr>
        <w:t>Время выполнения задания:</w:t>
      </w:r>
    </w:p>
    <w:p w:rsidR="003527CC" w:rsidRPr="00C86446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</w:rPr>
      </w:pPr>
      <w:r w:rsidRPr="00C86446">
        <w:rPr>
          <w:rStyle w:val="c1"/>
        </w:rPr>
        <w:t xml:space="preserve">30 минут. </w:t>
      </w:r>
    </w:p>
    <w:p w:rsidR="003527CC" w:rsidRPr="00C86446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</w:rPr>
      </w:pPr>
      <w:r w:rsidRPr="00C86446">
        <w:rPr>
          <w:rStyle w:val="c1"/>
          <w:b/>
        </w:rPr>
        <w:t>Цель:</w:t>
      </w:r>
      <w:r w:rsidRPr="00C86446">
        <w:rPr>
          <w:rStyle w:val="c1"/>
        </w:rPr>
        <w:t xml:space="preserve"> выявление уровня овладения детьми навыками изобразительной деятельности.</w:t>
      </w:r>
    </w:p>
    <w:p w:rsidR="003527CC" w:rsidRPr="00C86446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</w:rPr>
      </w:pPr>
      <w:r w:rsidRPr="00C86446">
        <w:rPr>
          <w:rStyle w:val="c1"/>
        </w:rPr>
        <w:t>(методика Т.С.Комаровой «Анализ детского рисунка»).</w:t>
      </w:r>
    </w:p>
    <w:p w:rsidR="003527CC" w:rsidRPr="00C86446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</w:rPr>
      </w:pPr>
      <w:r w:rsidRPr="00C86446">
        <w:rPr>
          <w:rStyle w:val="c1"/>
          <w:b/>
        </w:rPr>
        <w:t>Материал и оборудование:</w:t>
      </w:r>
      <w:r w:rsidRPr="00C86446">
        <w:rPr>
          <w:rStyle w:val="c1"/>
        </w:rPr>
        <w:t xml:space="preserve"> листы бумаги А 4 на каждого ребёнка. Цветные карандаши, фломастеры.</w:t>
      </w:r>
    </w:p>
    <w:p w:rsidR="003527CC" w:rsidRDefault="003527CC" w:rsidP="003527CC">
      <w:pPr>
        <w:pStyle w:val="c3c15"/>
        <w:spacing w:before="0" w:beforeAutospacing="0" w:after="0" w:afterAutospacing="0" w:line="240" w:lineRule="atLeast"/>
        <w:jc w:val="both"/>
        <w:rPr>
          <w:rStyle w:val="c1"/>
        </w:rPr>
      </w:pPr>
      <w:r w:rsidRPr="00C86446">
        <w:rPr>
          <w:rStyle w:val="c1"/>
          <w:b/>
        </w:rPr>
        <w:t xml:space="preserve">Диагностическое задание: </w:t>
      </w:r>
      <w:r w:rsidRPr="00C86446">
        <w:rPr>
          <w:rStyle w:val="c1"/>
        </w:rPr>
        <w:t>детям предлагается нарисовать на листе сюжет русской сказки, и рассказать, чем она ему близка.</w:t>
      </w:r>
    </w:p>
    <w:p w:rsidR="003527CC" w:rsidRPr="00C86446" w:rsidRDefault="003527CC" w:rsidP="003527CC">
      <w:pPr>
        <w:rPr>
          <w:b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Критерии оценивания: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color w:val="000000"/>
        </w:rPr>
        <w:t>Анализ продуктов изобразительной деятельности.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i/>
          <w:iCs/>
          <w:color w:val="000000"/>
        </w:rPr>
        <w:t>1.Передача формы:</w:t>
      </w:r>
    </w:p>
    <w:p w:rsidR="003527CC" w:rsidRPr="00C86446" w:rsidRDefault="003527CC" w:rsidP="004A16E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форма передана точно - (3 балла);</w:t>
      </w:r>
    </w:p>
    <w:p w:rsidR="003527CC" w:rsidRPr="00C86446" w:rsidRDefault="003527CC" w:rsidP="004A16E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есть незначительные искажения -  (2 балла);</w:t>
      </w:r>
    </w:p>
    <w:p w:rsidR="003527CC" w:rsidRPr="00C86446" w:rsidRDefault="003527CC" w:rsidP="004A16E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искажения значительные, форма не удалась - 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i/>
          <w:iCs/>
          <w:color w:val="000000"/>
        </w:rPr>
        <w:t>2.Строение предмета:</w:t>
      </w:r>
    </w:p>
    <w:p w:rsidR="003527CC" w:rsidRPr="00C86446" w:rsidRDefault="003527CC" w:rsidP="004A16E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части расположены верно -  (3 балла);</w:t>
      </w:r>
    </w:p>
    <w:p w:rsidR="003527CC" w:rsidRPr="00C86446" w:rsidRDefault="003527CC" w:rsidP="004A16E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есть незначительные искажения -  (2 балла);</w:t>
      </w:r>
    </w:p>
    <w:p w:rsidR="003527CC" w:rsidRPr="00C86446" w:rsidRDefault="003527CC" w:rsidP="004A16E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части предмета расположены неверно  -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i/>
          <w:iCs/>
          <w:color w:val="000000"/>
        </w:rPr>
        <w:t>3.Передача пропорции предмета в изображении:</w:t>
      </w:r>
    </w:p>
    <w:p w:rsidR="003527CC" w:rsidRPr="00C86446" w:rsidRDefault="003527CC" w:rsidP="004A16E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пропорции предмета соблюдаются  - (3 балла);</w:t>
      </w:r>
    </w:p>
    <w:p w:rsidR="003527CC" w:rsidRPr="00C86446" w:rsidRDefault="003527CC" w:rsidP="004A16E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есть незначительные искажения -  (2 балла);</w:t>
      </w:r>
    </w:p>
    <w:p w:rsidR="003527CC" w:rsidRPr="00C86446" w:rsidRDefault="003527CC" w:rsidP="004A16E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пропорции предмета переданы неверно - 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i/>
          <w:iCs/>
          <w:color w:val="000000"/>
        </w:rPr>
        <w:t>4.Композиция</w:t>
      </w:r>
      <w:r w:rsidRPr="00C86446">
        <w:rPr>
          <w:color w:val="000000"/>
        </w:rPr>
        <w:t>:</w:t>
      </w:r>
    </w:p>
    <w:p w:rsidR="003527CC" w:rsidRPr="00C86446" w:rsidRDefault="003527CC" w:rsidP="004A16E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по всему листу -  (3 балла);</w:t>
      </w:r>
    </w:p>
    <w:p w:rsidR="003527CC" w:rsidRPr="00C86446" w:rsidRDefault="003527CC" w:rsidP="004A16E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на полосе листа -  (2 балла);</w:t>
      </w:r>
    </w:p>
    <w:p w:rsidR="003527CC" w:rsidRPr="00C86446" w:rsidRDefault="003527CC" w:rsidP="004A16E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не продумана, носит случайный характер - 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i/>
          <w:iCs/>
          <w:color w:val="000000"/>
        </w:rPr>
        <w:t>5.Передача движения:</w:t>
      </w:r>
    </w:p>
    <w:p w:rsidR="003527CC" w:rsidRPr="00C86446" w:rsidRDefault="003527CC" w:rsidP="004A16E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движение передано достаточно чётко  - (3 балла);</w:t>
      </w:r>
    </w:p>
    <w:p w:rsidR="003527CC" w:rsidRPr="00C86446" w:rsidRDefault="003527CC" w:rsidP="004A16E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движение передано неопределённо, неумело -  (2 балла);</w:t>
      </w:r>
    </w:p>
    <w:p w:rsidR="003527CC" w:rsidRPr="00C86446" w:rsidRDefault="003527CC" w:rsidP="004A16E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изображение статичное - 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i/>
          <w:iCs/>
          <w:color w:val="000000"/>
        </w:rPr>
        <w:t>6.Цвет</w:t>
      </w:r>
      <w:r w:rsidRPr="00C86446">
        <w:rPr>
          <w:color w:val="000000"/>
        </w:rPr>
        <w:t>:</w:t>
      </w:r>
    </w:p>
    <w:p w:rsidR="003527CC" w:rsidRPr="00C86446" w:rsidRDefault="003527CC" w:rsidP="004A16E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передан реальный цвет предметов -  (3 балла);</w:t>
      </w:r>
    </w:p>
    <w:p w:rsidR="003527CC" w:rsidRPr="00C86446" w:rsidRDefault="003527CC" w:rsidP="004A16E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есть отступления от реальной окраски -  (2 балла);</w:t>
      </w:r>
    </w:p>
    <w:p w:rsidR="003527CC" w:rsidRPr="00C86446" w:rsidRDefault="003527CC" w:rsidP="004A16E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цвет предметов передан неверно -  (1 балл).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b/>
          <w:bCs/>
          <w:color w:val="000000"/>
        </w:rPr>
      </w:pPr>
      <w:r w:rsidRPr="00C86446">
        <w:rPr>
          <w:color w:val="000000"/>
        </w:rPr>
        <w:t> </w:t>
      </w:r>
      <w:r w:rsidRPr="00C86446">
        <w:rPr>
          <w:b/>
          <w:bCs/>
          <w:color w:val="000000"/>
        </w:rPr>
        <w:t>Анализ процесса изобразительной деятельности.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i/>
          <w:iCs/>
          <w:color w:val="000000"/>
        </w:rPr>
        <w:t>1.Характер линии</w:t>
      </w:r>
      <w:r w:rsidRPr="00C86446">
        <w:rPr>
          <w:color w:val="000000"/>
        </w:rPr>
        <w:t> (в соответствии с проведённым исследованием по формированию у детей ручной умелости этот критерий включает четыре группы показателей):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color w:val="000000"/>
        </w:rPr>
        <w:t>а) характер линии:</w:t>
      </w:r>
    </w:p>
    <w:p w:rsidR="003527CC" w:rsidRPr="00C86446" w:rsidRDefault="003527CC" w:rsidP="004A16E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линия слитная   - (3 балла);</w:t>
      </w:r>
    </w:p>
    <w:p w:rsidR="003527CC" w:rsidRPr="00C86446" w:rsidRDefault="003527CC" w:rsidP="004A16E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линия прерывистая  - (2 балла);</w:t>
      </w:r>
    </w:p>
    <w:p w:rsidR="003527CC" w:rsidRPr="00C86446" w:rsidRDefault="003527CC" w:rsidP="004A16E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линия дрожащая (жесткая, грубая) - 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color w:val="000000"/>
        </w:rPr>
        <w:t>б) нажим:</w:t>
      </w:r>
    </w:p>
    <w:p w:rsidR="003527CC" w:rsidRPr="00C86446" w:rsidRDefault="003527CC" w:rsidP="004A16E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средний - (3 балла);</w:t>
      </w:r>
    </w:p>
    <w:p w:rsidR="003527CC" w:rsidRPr="00C86446" w:rsidRDefault="003527CC" w:rsidP="004A16E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сильный, энергичный (иногда продавливающий бумагу) -  (2 балла);</w:t>
      </w:r>
    </w:p>
    <w:p w:rsidR="003527CC" w:rsidRPr="00C86446" w:rsidRDefault="003527CC" w:rsidP="004A16E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слабый (иногда еле видный) - 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color w:val="000000"/>
        </w:rPr>
        <w:t>в) раскрашивание (размах):</w:t>
      </w:r>
    </w:p>
    <w:p w:rsidR="003527CC" w:rsidRPr="00C86446" w:rsidRDefault="003527CC" w:rsidP="004A16E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мелкими штрихами, не выходящими за пределы контура -  (3 балла);</w:t>
      </w:r>
    </w:p>
    <w:p w:rsidR="003527CC" w:rsidRPr="00C86446" w:rsidRDefault="003527CC" w:rsidP="004A16E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 xml:space="preserve">крупными размашистыми движениями, иногда выходящими за пределы контура - </w:t>
      </w:r>
    </w:p>
    <w:p w:rsidR="003527CC" w:rsidRPr="00C86446" w:rsidRDefault="003527CC" w:rsidP="003527CC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C86446">
        <w:rPr>
          <w:color w:val="000000"/>
        </w:rPr>
        <w:t xml:space="preserve"> (2 балла);</w:t>
      </w:r>
    </w:p>
    <w:p w:rsidR="003527CC" w:rsidRPr="00C86446" w:rsidRDefault="003527CC" w:rsidP="004A16E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lastRenderedPageBreak/>
        <w:t xml:space="preserve">беспорядочными линиями (мазками), не умещающимися в пределах контура - </w:t>
      </w:r>
    </w:p>
    <w:p w:rsidR="003527CC" w:rsidRPr="00C86446" w:rsidRDefault="003527CC" w:rsidP="003527CC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C86446">
        <w:rPr>
          <w:color w:val="000000"/>
        </w:rPr>
        <w:t>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color w:val="000000"/>
        </w:rPr>
        <w:t>г) регуляция силы нажима:</w:t>
      </w:r>
    </w:p>
    <w:p w:rsidR="003527CC" w:rsidRPr="00C86446" w:rsidRDefault="003527CC" w:rsidP="004A16E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ребёнок регулирует силу нажима, раскрашивает в пределах контура -  (3 балла);</w:t>
      </w:r>
    </w:p>
    <w:p w:rsidR="003527CC" w:rsidRPr="00C86446" w:rsidRDefault="003527CC" w:rsidP="004A16E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ребёнок не всегда регулирует силу нажима и размах -  (2 балла);</w:t>
      </w:r>
    </w:p>
    <w:p w:rsidR="003527CC" w:rsidRPr="00C86446" w:rsidRDefault="003527CC" w:rsidP="004A16E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ребёнок не регулирует силу нажима, выходит за пределы контура -  (1 балл).</w:t>
      </w:r>
    </w:p>
    <w:p w:rsidR="003527CC" w:rsidRPr="00C86446" w:rsidRDefault="003527CC" w:rsidP="003527CC">
      <w:pPr>
        <w:shd w:val="clear" w:color="auto" w:fill="FFFFFF"/>
        <w:rPr>
          <w:b/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b/>
          <w:color w:val="000000"/>
        </w:rPr>
      </w:pPr>
      <w:r w:rsidRPr="00C86446">
        <w:rPr>
          <w:b/>
          <w:color w:val="000000"/>
        </w:rPr>
        <w:t>В этом критерии складываются баллы: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12- 9 балла - </w:t>
      </w:r>
      <w:r w:rsidRPr="00C86446">
        <w:rPr>
          <w:b/>
          <w:color w:val="000000"/>
        </w:rPr>
        <w:t>высокий уровень</w:t>
      </w:r>
      <w:r w:rsidRPr="00C86446">
        <w:rPr>
          <w:color w:val="000000"/>
        </w:rPr>
        <w:t xml:space="preserve"> -  (3 балла),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8 - 6 балла - </w:t>
      </w:r>
      <w:r w:rsidRPr="00C86446">
        <w:rPr>
          <w:b/>
          <w:color w:val="000000"/>
        </w:rPr>
        <w:t>средний уровень</w:t>
      </w:r>
      <w:r w:rsidRPr="00C86446">
        <w:rPr>
          <w:color w:val="000000"/>
        </w:rPr>
        <w:t xml:space="preserve">  - (2 балла),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5 - 4 балла - </w:t>
      </w:r>
      <w:r w:rsidRPr="00C86446">
        <w:rPr>
          <w:b/>
          <w:color w:val="000000"/>
        </w:rPr>
        <w:t>низкий уровень</w:t>
      </w:r>
      <w:r w:rsidRPr="00C86446">
        <w:rPr>
          <w:color w:val="000000"/>
        </w:rPr>
        <w:t xml:space="preserve">  -  (1 балл).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Pr="00C86446" w:rsidRDefault="003527CC" w:rsidP="003527CC">
      <w:r w:rsidRPr="00C86446">
        <w:rPr>
          <w:b/>
        </w:rPr>
        <w:t>Карта анализа детского рисунка: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647"/>
        <w:gridCol w:w="459"/>
        <w:gridCol w:w="459"/>
        <w:gridCol w:w="500"/>
        <w:gridCol w:w="567"/>
        <w:gridCol w:w="708"/>
        <w:gridCol w:w="567"/>
        <w:gridCol w:w="1172"/>
        <w:gridCol w:w="534"/>
        <w:gridCol w:w="425"/>
      </w:tblGrid>
      <w:tr w:rsidR="003527CC" w:rsidRPr="00C86446" w:rsidTr="000E18BE">
        <w:trPr>
          <w:cantSplit/>
          <w:trHeight w:val="623"/>
        </w:trPr>
        <w:tc>
          <w:tcPr>
            <w:tcW w:w="438" w:type="dxa"/>
            <w:vMerge w:val="restart"/>
          </w:tcPr>
          <w:p w:rsidR="003527CC" w:rsidRPr="00C86446" w:rsidRDefault="003527CC" w:rsidP="000E18BE">
            <w:pPr>
              <w:pStyle w:val="c3c15"/>
              <w:spacing w:after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after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after="0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№</w:t>
            </w:r>
          </w:p>
        </w:tc>
        <w:tc>
          <w:tcPr>
            <w:tcW w:w="2647" w:type="dxa"/>
            <w:vMerge w:val="restart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Ф.И.ребенка</w:t>
            </w:r>
          </w:p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3527CC" w:rsidRPr="00C86446" w:rsidRDefault="003527CC" w:rsidP="000E18BE">
            <w:pPr>
              <w:pStyle w:val="c3c15"/>
              <w:spacing w:after="0"/>
              <w:jc w:val="both"/>
              <w:rPr>
                <w:rStyle w:val="c1"/>
              </w:rPr>
            </w:pPr>
          </w:p>
        </w:tc>
        <w:tc>
          <w:tcPr>
            <w:tcW w:w="4432" w:type="dxa"/>
            <w:gridSpan w:val="7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center"/>
              <w:rPr>
                <w:rStyle w:val="c1"/>
              </w:rPr>
            </w:pPr>
            <w:r w:rsidRPr="00C86446">
              <w:rPr>
                <w:rStyle w:val="c1"/>
              </w:rPr>
              <w:t>Художественная деятельность</w:t>
            </w:r>
          </w:p>
        </w:tc>
        <w:tc>
          <w:tcPr>
            <w:tcW w:w="534" w:type="dxa"/>
            <w:vMerge w:val="restart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Общий балл</w:t>
            </w:r>
          </w:p>
        </w:tc>
        <w:tc>
          <w:tcPr>
            <w:tcW w:w="425" w:type="dxa"/>
            <w:vMerge w:val="restart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уровень</w:t>
            </w:r>
          </w:p>
        </w:tc>
      </w:tr>
      <w:tr w:rsidR="003527CC" w:rsidRPr="00C86446" w:rsidTr="000E18BE">
        <w:trPr>
          <w:cantSplit/>
          <w:trHeight w:val="405"/>
        </w:trPr>
        <w:tc>
          <w:tcPr>
            <w:tcW w:w="438" w:type="dxa"/>
            <w:vMerge/>
          </w:tcPr>
          <w:p w:rsidR="003527CC" w:rsidRPr="00C86446" w:rsidRDefault="003527CC" w:rsidP="000E18BE">
            <w:pPr>
              <w:pStyle w:val="c3c15"/>
              <w:spacing w:after="0"/>
              <w:jc w:val="both"/>
              <w:rPr>
                <w:rStyle w:val="c1"/>
              </w:rPr>
            </w:pPr>
          </w:p>
        </w:tc>
        <w:tc>
          <w:tcPr>
            <w:tcW w:w="2647" w:type="dxa"/>
            <w:vMerge/>
          </w:tcPr>
          <w:p w:rsidR="003527CC" w:rsidRPr="00C86446" w:rsidRDefault="003527CC" w:rsidP="000E18BE">
            <w:pPr>
              <w:pStyle w:val="c3c15"/>
              <w:spacing w:after="0"/>
              <w:jc w:val="both"/>
              <w:rPr>
                <w:rStyle w:val="c1"/>
              </w:rPr>
            </w:pPr>
          </w:p>
        </w:tc>
        <w:tc>
          <w:tcPr>
            <w:tcW w:w="3260" w:type="dxa"/>
            <w:gridSpan w:val="6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Изобразительные задачи</w:t>
            </w:r>
          </w:p>
        </w:tc>
        <w:tc>
          <w:tcPr>
            <w:tcW w:w="1172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 xml:space="preserve">Владение </w:t>
            </w:r>
          </w:p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техникой</w:t>
            </w:r>
          </w:p>
        </w:tc>
        <w:tc>
          <w:tcPr>
            <w:tcW w:w="534" w:type="dxa"/>
            <w:vMerge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</w:p>
        </w:tc>
        <w:tc>
          <w:tcPr>
            <w:tcW w:w="425" w:type="dxa"/>
            <w:vMerge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</w:p>
        </w:tc>
      </w:tr>
      <w:tr w:rsidR="003527CC" w:rsidRPr="00C86446" w:rsidTr="000E18BE">
        <w:trPr>
          <w:cantSplit/>
          <w:trHeight w:val="1134"/>
        </w:trPr>
        <w:tc>
          <w:tcPr>
            <w:tcW w:w="438" w:type="dxa"/>
            <w:vMerge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  <w:tc>
          <w:tcPr>
            <w:tcW w:w="2647" w:type="dxa"/>
            <w:vMerge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</w:p>
        </w:tc>
        <w:tc>
          <w:tcPr>
            <w:tcW w:w="459" w:type="dxa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формы</w:t>
            </w:r>
          </w:p>
        </w:tc>
        <w:tc>
          <w:tcPr>
            <w:tcW w:w="459" w:type="dxa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строение</w:t>
            </w:r>
          </w:p>
        </w:tc>
        <w:tc>
          <w:tcPr>
            <w:tcW w:w="500" w:type="dxa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пропорции</w:t>
            </w:r>
          </w:p>
        </w:tc>
        <w:tc>
          <w:tcPr>
            <w:tcW w:w="567" w:type="dxa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композиция</w:t>
            </w:r>
          </w:p>
        </w:tc>
        <w:tc>
          <w:tcPr>
            <w:tcW w:w="708" w:type="dxa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передача</w:t>
            </w:r>
          </w:p>
          <w:p w:rsidR="003527CC" w:rsidRPr="008830BD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  <w:b/>
              </w:rPr>
            </w:pPr>
            <w:r w:rsidRPr="00C86446">
              <w:rPr>
                <w:rStyle w:val="c1"/>
              </w:rPr>
              <w:t>движения</w:t>
            </w:r>
          </w:p>
        </w:tc>
        <w:tc>
          <w:tcPr>
            <w:tcW w:w="567" w:type="dxa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цвет</w:t>
            </w:r>
          </w:p>
        </w:tc>
        <w:tc>
          <w:tcPr>
            <w:tcW w:w="1172" w:type="dxa"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характер линии</w:t>
            </w:r>
          </w:p>
        </w:tc>
        <w:tc>
          <w:tcPr>
            <w:tcW w:w="534" w:type="dxa"/>
            <w:vMerge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</w:p>
        </w:tc>
        <w:tc>
          <w:tcPr>
            <w:tcW w:w="425" w:type="dxa"/>
            <w:vMerge/>
            <w:textDirection w:val="btLr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ind w:left="113" w:right="113"/>
              <w:jc w:val="both"/>
              <w:rPr>
                <w:rStyle w:val="c1"/>
              </w:rPr>
            </w:pPr>
          </w:p>
        </w:tc>
      </w:tr>
      <w:tr w:rsidR="003527CC" w:rsidRPr="00C86446" w:rsidTr="000E18BE">
        <w:tc>
          <w:tcPr>
            <w:tcW w:w="438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1.</w:t>
            </w:r>
          </w:p>
        </w:tc>
        <w:tc>
          <w:tcPr>
            <w:tcW w:w="2647" w:type="dxa"/>
          </w:tcPr>
          <w:p w:rsidR="003527CC" w:rsidRPr="008830BD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  <w:b/>
              </w:rPr>
            </w:pPr>
          </w:p>
        </w:tc>
        <w:tc>
          <w:tcPr>
            <w:tcW w:w="459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center"/>
              <w:rPr>
                <w:rStyle w:val="c1"/>
              </w:rPr>
            </w:pPr>
            <w:r w:rsidRPr="00C86446">
              <w:rPr>
                <w:rStyle w:val="c1"/>
              </w:rPr>
              <w:t>3</w:t>
            </w:r>
          </w:p>
        </w:tc>
        <w:tc>
          <w:tcPr>
            <w:tcW w:w="459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center"/>
              <w:rPr>
                <w:rStyle w:val="c1"/>
              </w:rPr>
            </w:pPr>
            <w:r w:rsidRPr="00C86446">
              <w:rPr>
                <w:rStyle w:val="c1"/>
              </w:rPr>
              <w:t>3</w:t>
            </w:r>
          </w:p>
        </w:tc>
        <w:tc>
          <w:tcPr>
            <w:tcW w:w="500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center"/>
              <w:rPr>
                <w:rStyle w:val="c1"/>
              </w:rPr>
            </w:pPr>
            <w:r w:rsidRPr="00C86446">
              <w:rPr>
                <w:rStyle w:val="c1"/>
              </w:rPr>
              <w:t>3</w:t>
            </w:r>
          </w:p>
        </w:tc>
        <w:tc>
          <w:tcPr>
            <w:tcW w:w="567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center"/>
              <w:rPr>
                <w:rStyle w:val="c1"/>
              </w:rPr>
            </w:pPr>
            <w:r w:rsidRPr="00C86446">
              <w:rPr>
                <w:rStyle w:val="c1"/>
              </w:rPr>
              <w:t>3</w:t>
            </w:r>
          </w:p>
        </w:tc>
        <w:tc>
          <w:tcPr>
            <w:tcW w:w="708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center"/>
              <w:rPr>
                <w:rStyle w:val="c1"/>
              </w:rPr>
            </w:pPr>
            <w:r w:rsidRPr="00C86446">
              <w:rPr>
                <w:rStyle w:val="c1"/>
              </w:rPr>
              <w:t>3</w:t>
            </w:r>
          </w:p>
        </w:tc>
        <w:tc>
          <w:tcPr>
            <w:tcW w:w="567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center"/>
              <w:rPr>
                <w:rStyle w:val="c1"/>
              </w:rPr>
            </w:pPr>
            <w:r w:rsidRPr="00C86446">
              <w:rPr>
                <w:rStyle w:val="c1"/>
              </w:rPr>
              <w:t>3</w:t>
            </w:r>
          </w:p>
        </w:tc>
        <w:tc>
          <w:tcPr>
            <w:tcW w:w="1172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center"/>
              <w:rPr>
                <w:rStyle w:val="c1"/>
              </w:rPr>
            </w:pPr>
            <w:r w:rsidRPr="00C86446">
              <w:rPr>
                <w:rStyle w:val="c1"/>
              </w:rPr>
              <w:t>3</w:t>
            </w:r>
          </w:p>
        </w:tc>
        <w:tc>
          <w:tcPr>
            <w:tcW w:w="534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21</w:t>
            </w:r>
          </w:p>
        </w:tc>
        <w:tc>
          <w:tcPr>
            <w:tcW w:w="425" w:type="dxa"/>
          </w:tcPr>
          <w:p w:rsidR="003527CC" w:rsidRPr="00C86446" w:rsidRDefault="003527CC" w:rsidP="000E18BE">
            <w:pPr>
              <w:pStyle w:val="c3c15"/>
              <w:spacing w:before="0" w:beforeAutospacing="0" w:after="0" w:afterAutospacing="0"/>
              <w:jc w:val="both"/>
              <w:rPr>
                <w:rStyle w:val="c1"/>
              </w:rPr>
            </w:pPr>
            <w:r w:rsidRPr="00C86446">
              <w:rPr>
                <w:rStyle w:val="c1"/>
              </w:rPr>
              <w:t>В</w:t>
            </w:r>
          </w:p>
        </w:tc>
      </w:tr>
    </w:tbl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21 - 17 балла - </w:t>
      </w:r>
      <w:r w:rsidRPr="00C86446">
        <w:rPr>
          <w:b/>
          <w:color w:val="000000"/>
        </w:rPr>
        <w:t>высокий уровень</w:t>
      </w:r>
      <w:r w:rsidRPr="00C86446">
        <w:rPr>
          <w:color w:val="000000"/>
        </w:rPr>
        <w:t>- 3 балла;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16 - 11 баллов - </w:t>
      </w:r>
      <w:r w:rsidRPr="00C86446">
        <w:rPr>
          <w:b/>
          <w:color w:val="000000"/>
        </w:rPr>
        <w:t>средний уровень</w:t>
      </w:r>
      <w:r w:rsidRPr="00C86446">
        <w:rPr>
          <w:color w:val="000000"/>
        </w:rPr>
        <w:t xml:space="preserve"> – 2 балла;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10 – 7  балла - </w:t>
      </w:r>
      <w:r w:rsidRPr="00C86446">
        <w:rPr>
          <w:b/>
          <w:color w:val="000000"/>
        </w:rPr>
        <w:t xml:space="preserve">низкий уровень </w:t>
      </w:r>
      <w:r w:rsidRPr="00C86446">
        <w:rPr>
          <w:color w:val="000000"/>
        </w:rPr>
        <w:t>– 1 балл.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Default="003527CC" w:rsidP="003527CC">
      <w:pPr>
        <w:pStyle w:val="c3c15"/>
        <w:spacing w:before="0" w:beforeAutospacing="0" w:after="0" w:afterAutospacing="0"/>
        <w:rPr>
          <w:rStyle w:val="c1"/>
          <w:b/>
        </w:rPr>
      </w:pPr>
    </w:p>
    <w:p w:rsidR="003527CC" w:rsidRDefault="003527CC" w:rsidP="003527CC">
      <w:pPr>
        <w:tabs>
          <w:tab w:val="left" w:pos="2535"/>
        </w:tabs>
        <w:jc w:val="right"/>
        <w:rPr>
          <w:b/>
          <w:i/>
          <w:iCs/>
          <w:sz w:val="28"/>
          <w:szCs w:val="28"/>
        </w:rPr>
      </w:pPr>
    </w:p>
    <w:p w:rsidR="003527CC" w:rsidRDefault="003527CC" w:rsidP="003527CC">
      <w:pPr>
        <w:tabs>
          <w:tab w:val="left" w:pos="2535"/>
        </w:tabs>
        <w:jc w:val="right"/>
        <w:rPr>
          <w:b/>
          <w:i/>
          <w:iCs/>
          <w:sz w:val="28"/>
          <w:szCs w:val="28"/>
        </w:rPr>
      </w:pPr>
    </w:p>
    <w:p w:rsidR="003527CC" w:rsidRDefault="003527CC" w:rsidP="003527CC">
      <w:pPr>
        <w:tabs>
          <w:tab w:val="left" w:pos="2535"/>
        </w:tabs>
        <w:jc w:val="right"/>
        <w:rPr>
          <w:b/>
          <w:i/>
          <w:iCs/>
          <w:sz w:val="28"/>
          <w:szCs w:val="28"/>
        </w:rPr>
      </w:pPr>
    </w:p>
    <w:p w:rsidR="003527CC" w:rsidRDefault="003527CC" w:rsidP="003527CC">
      <w:pPr>
        <w:tabs>
          <w:tab w:val="left" w:pos="2535"/>
        </w:tabs>
        <w:rPr>
          <w:b/>
          <w:i/>
          <w:iCs/>
          <w:sz w:val="28"/>
          <w:szCs w:val="28"/>
        </w:rPr>
      </w:pPr>
    </w:p>
    <w:p w:rsidR="003527CC" w:rsidRDefault="003527CC" w:rsidP="003527CC">
      <w:pPr>
        <w:tabs>
          <w:tab w:val="left" w:pos="2535"/>
        </w:tabs>
        <w:rPr>
          <w:b/>
          <w:i/>
          <w:iCs/>
          <w:sz w:val="28"/>
          <w:szCs w:val="28"/>
        </w:rPr>
      </w:pPr>
    </w:p>
    <w:p w:rsidR="003527CC" w:rsidRPr="002D1E0D" w:rsidRDefault="003527CC" w:rsidP="003527CC">
      <w:pPr>
        <w:tabs>
          <w:tab w:val="left" w:pos="2535"/>
        </w:tabs>
        <w:jc w:val="right"/>
        <w:rPr>
          <w:b/>
          <w:i/>
          <w:iCs/>
          <w:sz w:val="28"/>
          <w:szCs w:val="28"/>
        </w:rPr>
      </w:pPr>
      <w:r w:rsidRPr="002D1E0D">
        <w:rPr>
          <w:b/>
          <w:i/>
          <w:iCs/>
          <w:sz w:val="28"/>
          <w:szCs w:val="28"/>
        </w:rPr>
        <w:lastRenderedPageBreak/>
        <w:t xml:space="preserve">Приложение № </w:t>
      </w:r>
      <w:r>
        <w:rPr>
          <w:b/>
          <w:i/>
          <w:iCs/>
          <w:sz w:val="28"/>
          <w:szCs w:val="28"/>
        </w:rPr>
        <w:t>2</w:t>
      </w:r>
    </w:p>
    <w:p w:rsidR="003527CC" w:rsidRDefault="003527CC" w:rsidP="003527CC">
      <w:pPr>
        <w:pStyle w:val="c3c15"/>
        <w:spacing w:before="0" w:beforeAutospacing="0" w:after="0" w:afterAutospacing="0"/>
        <w:rPr>
          <w:rStyle w:val="c1"/>
          <w:b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rPr>
          <w:rStyle w:val="c1"/>
          <w:b/>
        </w:rPr>
      </w:pPr>
      <w:r w:rsidRPr="00C86446">
        <w:rPr>
          <w:rStyle w:val="c1"/>
          <w:b/>
        </w:rPr>
        <w:t>Выявление познавательной активности.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color w:val="000000"/>
        </w:rPr>
      </w:pPr>
      <w:r w:rsidRPr="00C86446">
        <w:rPr>
          <w:color w:val="000000"/>
        </w:rPr>
        <w:t xml:space="preserve">При определении уровня развития </w:t>
      </w:r>
      <w:r w:rsidRPr="00C86446">
        <w:rPr>
          <w:rStyle w:val="c1"/>
        </w:rPr>
        <w:t xml:space="preserve">творческого воображения (познавательное развитие) </w:t>
      </w:r>
      <w:r w:rsidRPr="00C86446">
        <w:rPr>
          <w:color w:val="000000"/>
        </w:rPr>
        <w:t xml:space="preserve">можно использовать  тест, предложенный доктором педагогических наук, профессором Т.С.Комаровой.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color w:val="000000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  <w:i/>
        </w:rPr>
        <w:t>Задание 1.</w:t>
      </w:r>
      <w:r w:rsidRPr="00C86446">
        <w:rPr>
          <w:rStyle w:val="c1"/>
          <w:b/>
        </w:rPr>
        <w:t xml:space="preserve"> «На что похожи круги?»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b/>
        </w:rPr>
      </w:pPr>
      <w:r w:rsidRPr="00C86446">
        <w:rPr>
          <w:b/>
          <w:bCs/>
          <w:color w:val="000000"/>
        </w:rPr>
        <w:t xml:space="preserve">Цель диагностики: </w:t>
      </w:r>
      <w:r w:rsidRPr="00C86446">
        <w:rPr>
          <w:rStyle w:val="apple-converted-space"/>
          <w:color w:val="000000"/>
        </w:rPr>
        <w:t>определение уровня </w:t>
      </w:r>
      <w:r w:rsidRPr="00C86446">
        <w:rPr>
          <w:color w:val="000000"/>
        </w:rPr>
        <w:t>развитие у детей познавательной активности, творческих способностей, воображения, мышления, фантазии.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Время выполнения задания: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 xml:space="preserve">30 минут.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Рекомендации по подготовке к работе: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</w:rPr>
        <w:t xml:space="preserve">Педагог заранее готовит альбомные листы бумаги с нарисованными на нем в два ряда (по три в каждом) кругами одинаковой величины (диаметром </w:t>
      </w:r>
      <w:smartTag w:uri="urn:schemas-microsoft-com:office:smarttags" w:element="metricconverter">
        <w:smartTagPr>
          <w:attr w:name="ProductID" w:val="4,5 см"/>
        </w:smartTagPr>
        <w:r w:rsidRPr="00C86446">
          <w:rPr>
            <w:rStyle w:val="c1"/>
          </w:rPr>
          <w:t>4,5 см</w:t>
        </w:r>
      </w:smartTag>
      <w:r w:rsidRPr="00C86446">
        <w:rPr>
          <w:rStyle w:val="c1"/>
        </w:rPr>
        <w:t>) на каждого ребёнка.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</w:pPr>
      <w:r w:rsidRPr="00C86446">
        <w:rPr>
          <w:rStyle w:val="c1"/>
          <w:b/>
        </w:rPr>
        <w:t xml:space="preserve">Материалы и оборудование: </w:t>
      </w:r>
      <w:r w:rsidRPr="00C86446">
        <w:rPr>
          <w:rStyle w:val="c1"/>
        </w:rPr>
        <w:t xml:space="preserve">альбомный лист бумаги с нарисованными на нем в два ряда (по три в каждом) кругами одинаковой величины (диаметром </w:t>
      </w:r>
      <w:smartTag w:uri="urn:schemas-microsoft-com:office:smarttags" w:element="metricconverter">
        <w:smartTagPr>
          <w:attr w:name="ProductID" w:val="4,5 см"/>
        </w:smartTagPr>
        <w:r w:rsidRPr="00C86446">
          <w:rPr>
            <w:rStyle w:val="c1"/>
          </w:rPr>
          <w:t>4,5 см</w:t>
        </w:r>
      </w:smartTag>
      <w:r w:rsidRPr="00C86446">
        <w:rPr>
          <w:rStyle w:val="c1"/>
        </w:rPr>
        <w:t xml:space="preserve">), цветные карандаши на каждого ребёнка, </w:t>
      </w:r>
      <w:r w:rsidRPr="00C86446">
        <w:t>карта наблюдений для педагога.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</w:pPr>
      <w:r w:rsidRPr="00C86446">
        <w:rPr>
          <w:b/>
        </w:rPr>
        <w:t>Диагностическое задание:</w:t>
      </w:r>
    </w:p>
    <w:p w:rsidR="003527CC" w:rsidRPr="00C86446" w:rsidRDefault="003527CC" w:rsidP="003527CC">
      <w:r w:rsidRPr="00C86446">
        <w:t>Детям предлагается рассмотреть нарисованные круги, подумать, что это могут быть за предметы, дорисовать и раскрасить, чтобы получились красивые образы.</w:t>
      </w:r>
    </w:p>
    <w:p w:rsidR="003527CC" w:rsidRPr="00C86446" w:rsidRDefault="003527CC" w:rsidP="003527CC"/>
    <w:p w:rsidR="003527CC" w:rsidRPr="00C86446" w:rsidRDefault="003527CC" w:rsidP="003527CC">
      <w:pPr>
        <w:rPr>
          <w:b/>
        </w:rPr>
      </w:pPr>
      <w:r w:rsidRPr="00C86446">
        <w:rPr>
          <w:b/>
        </w:rPr>
        <w:t>Критерии оценивания: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 xml:space="preserve">1 критерий: «продуктивность» - </w:t>
      </w:r>
      <w:r w:rsidRPr="00C86446">
        <w:rPr>
          <w:rStyle w:val="c1"/>
        </w:rPr>
        <w:t>количество кругов, оформленных ребёнком в образы, и составляет  тот балл, который выставляется.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 xml:space="preserve">Так, если в образы оформлялись все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6 кругов – 6 баллов,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5 кругов – 5 баллов,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4 круга – 4 балла,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3 круга – 3 балла,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2 круга – 2 балла.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1 круг – 1 балл.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 xml:space="preserve">2 критерий: «оригинальность» </w:t>
      </w:r>
      <w:r w:rsidRPr="00C86446">
        <w:rPr>
          <w:rStyle w:val="c1"/>
        </w:rPr>
        <w:t>оценивается  по 3х – бальной системе.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>Оценка «3»</w:t>
      </w:r>
      <w:r w:rsidRPr="00C86446">
        <w:rPr>
          <w:rStyle w:val="c1"/>
        </w:rPr>
        <w:t xml:space="preserve"> - </w:t>
      </w:r>
      <w:r w:rsidRPr="00C86446">
        <w:rPr>
          <w:rStyle w:val="c1"/>
          <w:b/>
        </w:rPr>
        <w:t>высокий уровень</w:t>
      </w:r>
      <w:r w:rsidRPr="00C86446">
        <w:rPr>
          <w:rStyle w:val="c1"/>
        </w:rPr>
        <w:t xml:space="preserve"> – ставится  тем детям, которые наделяли предмет оригинальным образным содержанием преимущественно без повторения одного, например, яблоко (желтое, красное, зелёное) или мордочек зверюшек (заяц, мишка и т.п.), или близкого образа.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>Оценка «2»</w:t>
      </w:r>
      <w:r w:rsidRPr="00C86446">
        <w:rPr>
          <w:rStyle w:val="c1"/>
        </w:rPr>
        <w:t xml:space="preserve"> - </w:t>
      </w:r>
      <w:r w:rsidRPr="00C86446">
        <w:rPr>
          <w:rStyle w:val="c1"/>
          <w:b/>
        </w:rPr>
        <w:t>средний уровень –</w:t>
      </w:r>
      <w:r w:rsidRPr="00C86446">
        <w:rPr>
          <w:rStyle w:val="c1"/>
        </w:rPr>
        <w:t xml:space="preserve"> ставится тем детям, которые наделяли образным значением все или почти все круги, но допускали почти буквальное повторение (например, мордочка) или оформляли круги очень простыми, часто встречающимися в жизни предметами (шарик, мяч, яблоко и т.п.).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  <w:b/>
        </w:rPr>
        <w:t>Оценка «1»</w:t>
      </w:r>
      <w:r w:rsidRPr="00C86446">
        <w:rPr>
          <w:rStyle w:val="c1"/>
        </w:rPr>
        <w:t xml:space="preserve"> - </w:t>
      </w:r>
      <w:r w:rsidRPr="00C86446">
        <w:rPr>
          <w:rStyle w:val="c1"/>
          <w:b/>
        </w:rPr>
        <w:t>низкий уровень</w:t>
      </w:r>
      <w:r w:rsidRPr="00C86446">
        <w:rPr>
          <w:rStyle w:val="c1"/>
        </w:rPr>
        <w:t xml:space="preserve"> – ставится тем, кто не смог наделить образным решением все круги, задание выполнил не до конца и небрежно.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b/>
        </w:rPr>
        <w:t>Сумма баллов по 1 критер</w:t>
      </w:r>
      <w:r>
        <w:rPr>
          <w:b/>
        </w:rPr>
        <w:t>ия + сумма баллов по 2 критерия</w:t>
      </w:r>
      <w:r w:rsidRPr="00C86446">
        <w:rPr>
          <w:b/>
        </w:rPr>
        <w:t>.</w:t>
      </w:r>
      <w:r>
        <w:rPr>
          <w:b/>
        </w:rPr>
        <w:t xml:space="preserve"> </w:t>
      </w:r>
      <w:r w:rsidRPr="00C86446">
        <w:rPr>
          <w:rStyle w:val="c1"/>
        </w:rPr>
        <w:t>Максимальное</w:t>
      </w:r>
      <w:r w:rsidRPr="00C86446">
        <w:rPr>
          <w:rStyle w:val="c1"/>
          <w:b/>
        </w:rPr>
        <w:t xml:space="preserve"> 9 баллов.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9 - 8  баллов - </w:t>
      </w:r>
      <w:r w:rsidRPr="00C86446">
        <w:rPr>
          <w:b/>
          <w:color w:val="000000"/>
        </w:rPr>
        <w:t>высокий уровень</w:t>
      </w:r>
      <w:r w:rsidRPr="00C86446">
        <w:rPr>
          <w:color w:val="000000"/>
        </w:rPr>
        <w:t xml:space="preserve"> -  (3 балла);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lastRenderedPageBreak/>
        <w:t xml:space="preserve"> 7 - 6  баллов - </w:t>
      </w:r>
      <w:r w:rsidRPr="00C86446">
        <w:rPr>
          <w:b/>
          <w:color w:val="000000"/>
        </w:rPr>
        <w:t>средний уровень</w:t>
      </w:r>
      <w:r w:rsidRPr="00C86446">
        <w:rPr>
          <w:color w:val="000000"/>
        </w:rPr>
        <w:t xml:space="preserve">  - (2 балла);</w:t>
      </w:r>
    </w:p>
    <w:p w:rsidR="003527CC" w:rsidRPr="003527CC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5 - 2  балла - </w:t>
      </w:r>
      <w:r w:rsidRPr="00C86446">
        <w:rPr>
          <w:b/>
          <w:color w:val="000000"/>
        </w:rPr>
        <w:t>низкий уровень</w:t>
      </w:r>
      <w:r w:rsidRPr="00C86446">
        <w:rPr>
          <w:color w:val="000000"/>
        </w:rPr>
        <w:t xml:space="preserve">  -  (1 балл).</w:t>
      </w:r>
    </w:p>
    <w:p w:rsidR="003527CC" w:rsidRPr="002D1E0D" w:rsidRDefault="003527CC" w:rsidP="003527CC">
      <w:pPr>
        <w:tabs>
          <w:tab w:val="left" w:pos="2535"/>
        </w:tabs>
        <w:jc w:val="right"/>
        <w:rPr>
          <w:b/>
          <w:i/>
          <w:iCs/>
          <w:sz w:val="28"/>
          <w:szCs w:val="28"/>
        </w:rPr>
      </w:pPr>
      <w:r w:rsidRPr="002D1E0D">
        <w:rPr>
          <w:b/>
          <w:i/>
          <w:iCs/>
          <w:sz w:val="28"/>
          <w:szCs w:val="28"/>
        </w:rPr>
        <w:t xml:space="preserve">Приложение № </w:t>
      </w:r>
      <w:r>
        <w:rPr>
          <w:b/>
          <w:i/>
          <w:iCs/>
          <w:sz w:val="28"/>
          <w:szCs w:val="28"/>
        </w:rPr>
        <w:t>3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Социально – коммуникативное развитие.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 xml:space="preserve">  1. Определение   отношения к художественной деятельности.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b/>
        </w:rPr>
      </w:pPr>
      <w:r w:rsidRPr="00C86446">
        <w:rPr>
          <w:color w:val="000000"/>
        </w:rPr>
        <w:t xml:space="preserve">При определении </w:t>
      </w:r>
      <w:r w:rsidRPr="00C86446">
        <w:rPr>
          <w:rStyle w:val="c1"/>
        </w:rPr>
        <w:t xml:space="preserve">эмоционального отношения к художественной деятельности </w:t>
      </w:r>
      <w:r w:rsidRPr="00C86446">
        <w:rPr>
          <w:color w:val="000000"/>
        </w:rPr>
        <w:t xml:space="preserve">можно использовать методику, предложенную доктором педагогических наук, профессором Т.С.Комаровой. 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  <w:rPr>
          <w:rStyle w:val="c1"/>
        </w:rPr>
      </w:pPr>
      <w:r w:rsidRPr="00C86446">
        <w:rPr>
          <w:b/>
          <w:bCs/>
          <w:color w:val="000000"/>
        </w:rPr>
        <w:t xml:space="preserve">Цель диагностики: </w:t>
      </w:r>
      <w:r w:rsidRPr="00C86446">
        <w:rPr>
          <w:rStyle w:val="apple-converted-space"/>
          <w:color w:val="000000"/>
        </w:rPr>
        <w:t> </w:t>
      </w:r>
      <w:r w:rsidRPr="00C86446">
        <w:rPr>
          <w:color w:val="000000"/>
        </w:rPr>
        <w:t xml:space="preserve">определение у детей </w:t>
      </w:r>
      <w:r w:rsidRPr="00C86446">
        <w:rPr>
          <w:rStyle w:val="c1"/>
        </w:rPr>
        <w:t>эмоционального отношения к художественной деятельности.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  <w:rPr>
          <w:rStyle w:val="c1"/>
          <w:rFonts w:ascii="Tahoma" w:hAnsi="Tahoma" w:cs="Tahoma"/>
          <w:color w:val="000000"/>
        </w:rPr>
      </w:pPr>
      <w:r w:rsidRPr="00C86446">
        <w:rPr>
          <w:rStyle w:val="c1"/>
          <w:b/>
        </w:rPr>
        <w:t>Время выполнения задания: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 xml:space="preserve">Диагностика выполняется на занятиях.  Используется метод наблюдения. 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Рекомендации по подготовке к работе: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Педагог заранее готовит диагностический  лист, в который фиксирует свои наблюдения.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b/>
        </w:rPr>
      </w:pPr>
      <w:r w:rsidRPr="00C86446">
        <w:rPr>
          <w:b/>
        </w:rPr>
        <w:t>Критерии оценивания: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color w:val="000000"/>
        </w:rPr>
      </w:pPr>
      <w:r w:rsidRPr="00C86446">
        <w:rPr>
          <w:b/>
          <w:bCs/>
          <w:iCs/>
          <w:color w:val="000000"/>
        </w:rPr>
        <w:t>Регуляция деятельности</w:t>
      </w:r>
      <w:r w:rsidRPr="00C86446">
        <w:rPr>
          <w:color w:val="000000"/>
        </w:rPr>
        <w:t> (в этом критерии выделены три группы показателей для более детальной характеристики отношения детей к деятельности):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b/>
          <w:color w:val="000000"/>
        </w:rPr>
      </w:pPr>
      <w:r w:rsidRPr="00C86446">
        <w:rPr>
          <w:b/>
          <w:color w:val="000000"/>
        </w:rPr>
        <w:t>1)Отношение к оценке взрослого:</w:t>
      </w:r>
    </w:p>
    <w:p w:rsidR="003527CC" w:rsidRPr="00C86446" w:rsidRDefault="003527CC" w:rsidP="004A16E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адекватно реагирует на замечания взрослого, стремиться исправить ошибки, неточности – (3 балла);</w:t>
      </w:r>
    </w:p>
    <w:p w:rsidR="003527CC" w:rsidRPr="00C86446" w:rsidRDefault="003527CC" w:rsidP="004A16E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эмоционально реагирует на оценку взрослого (при похвале – радуется, темп работы увеличивается, при критике – сникает, деятельность замедляется или вовсе прекращается) – (2 балла);</w:t>
      </w:r>
    </w:p>
    <w:p w:rsidR="003527CC" w:rsidRPr="00C86446" w:rsidRDefault="003527CC" w:rsidP="004A16E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безразличен к оценке взрослого (деятельность не изменяется) –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b/>
          <w:color w:val="000000"/>
        </w:rPr>
      </w:pPr>
      <w:r w:rsidRPr="00C86446">
        <w:rPr>
          <w:b/>
          <w:color w:val="000000"/>
        </w:rPr>
        <w:t>2) Оценка ребёнком созданного им изображения:</w:t>
      </w:r>
    </w:p>
    <w:p w:rsidR="003527CC" w:rsidRPr="00C86446" w:rsidRDefault="003527CC" w:rsidP="004A16E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hAnsi="Calibri" w:cs="Calibri"/>
          <w:b/>
          <w:color w:val="000000"/>
        </w:rPr>
      </w:pPr>
      <w:r w:rsidRPr="00C86446">
        <w:rPr>
          <w:b/>
          <w:color w:val="000000"/>
        </w:rPr>
        <w:t>адекватна – (3 балла);</w:t>
      </w:r>
    </w:p>
    <w:p w:rsidR="003527CC" w:rsidRPr="00C86446" w:rsidRDefault="003527CC" w:rsidP="004A16E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неадекватна (завышенная, заниженная) – (2 балла);</w:t>
      </w:r>
    </w:p>
    <w:p w:rsidR="003527CC" w:rsidRPr="00C86446" w:rsidRDefault="003527CC" w:rsidP="004A16E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отсутствует – (1 балл).</w:t>
      </w:r>
    </w:p>
    <w:p w:rsidR="003527CC" w:rsidRPr="00C86446" w:rsidRDefault="003527CC" w:rsidP="003527CC">
      <w:pPr>
        <w:shd w:val="clear" w:color="auto" w:fill="FFFFFF"/>
        <w:rPr>
          <w:rFonts w:ascii="Calibri" w:hAnsi="Calibri" w:cs="Calibri"/>
          <w:b/>
          <w:color w:val="000000"/>
        </w:rPr>
      </w:pPr>
      <w:r w:rsidRPr="00C86446">
        <w:rPr>
          <w:b/>
          <w:color w:val="000000"/>
        </w:rPr>
        <w:t>3) Эмоциональное отношение к деятельности: насколько ярко (сильно, средне,    безразлично) ребёнок относится:</w:t>
      </w:r>
    </w:p>
    <w:p w:rsidR="003527CC" w:rsidRPr="00C86446" w:rsidRDefault="003527CC" w:rsidP="004A16E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к предложенному заданию – (3 балла);</w:t>
      </w:r>
    </w:p>
    <w:p w:rsidR="003527CC" w:rsidRPr="00C86446" w:rsidRDefault="003527CC" w:rsidP="004A16E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к процессу деятельности – (2 балла);</w:t>
      </w:r>
    </w:p>
    <w:p w:rsidR="003527CC" w:rsidRPr="00C86446" w:rsidRDefault="003527CC" w:rsidP="004A16E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к продукту собственной деятельности – (1 балл).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b/>
        </w:rPr>
        <w:t xml:space="preserve">Суммируются баллы по всем  критериям.  </w:t>
      </w:r>
      <w:r w:rsidRPr="00C86446">
        <w:rPr>
          <w:rStyle w:val="c1"/>
        </w:rPr>
        <w:t xml:space="preserve">Максимальное - </w:t>
      </w:r>
      <w:r w:rsidRPr="00C86446">
        <w:rPr>
          <w:rStyle w:val="c1"/>
          <w:b/>
        </w:rPr>
        <w:t xml:space="preserve"> 9 баллов.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9 - 7  баллов - </w:t>
      </w:r>
      <w:r w:rsidRPr="00C86446">
        <w:rPr>
          <w:b/>
          <w:color w:val="000000"/>
        </w:rPr>
        <w:t>высокий уровень</w:t>
      </w:r>
      <w:r w:rsidRPr="00C86446">
        <w:rPr>
          <w:color w:val="000000"/>
        </w:rPr>
        <w:t xml:space="preserve"> -  (3 балла);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6 - 5  баллов - </w:t>
      </w:r>
      <w:r w:rsidRPr="00C86446">
        <w:rPr>
          <w:b/>
          <w:color w:val="000000"/>
        </w:rPr>
        <w:t>средний уровень</w:t>
      </w:r>
      <w:r w:rsidRPr="00C86446">
        <w:rPr>
          <w:color w:val="000000"/>
        </w:rPr>
        <w:t xml:space="preserve">  - (2 балла);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4 - 3  балла - </w:t>
      </w:r>
      <w:r w:rsidRPr="00C86446">
        <w:rPr>
          <w:b/>
          <w:color w:val="000000"/>
        </w:rPr>
        <w:t>низкий уровень</w:t>
      </w:r>
      <w:r w:rsidRPr="00C86446">
        <w:rPr>
          <w:color w:val="000000"/>
        </w:rPr>
        <w:t xml:space="preserve">  -  (1 балл).</w:t>
      </w:r>
    </w:p>
    <w:p w:rsidR="003527CC" w:rsidRDefault="003527CC" w:rsidP="003527CC">
      <w:pPr>
        <w:tabs>
          <w:tab w:val="left" w:pos="2535"/>
        </w:tabs>
        <w:rPr>
          <w:b/>
          <w:i/>
          <w:iCs/>
          <w:sz w:val="28"/>
          <w:szCs w:val="28"/>
        </w:rPr>
      </w:pPr>
    </w:p>
    <w:p w:rsidR="003527CC" w:rsidRPr="002D1E0D" w:rsidRDefault="003527CC" w:rsidP="003527CC">
      <w:pPr>
        <w:tabs>
          <w:tab w:val="left" w:pos="2535"/>
        </w:tabs>
        <w:jc w:val="right"/>
        <w:rPr>
          <w:b/>
          <w:i/>
          <w:iCs/>
          <w:sz w:val="28"/>
          <w:szCs w:val="28"/>
        </w:rPr>
      </w:pPr>
      <w:r w:rsidRPr="002D1E0D">
        <w:rPr>
          <w:b/>
          <w:i/>
          <w:iCs/>
          <w:sz w:val="28"/>
          <w:szCs w:val="28"/>
        </w:rPr>
        <w:lastRenderedPageBreak/>
        <w:t xml:space="preserve">Приложение № </w:t>
      </w:r>
      <w:r>
        <w:rPr>
          <w:b/>
          <w:i/>
          <w:iCs/>
          <w:sz w:val="28"/>
          <w:szCs w:val="28"/>
        </w:rPr>
        <w:t>4</w:t>
      </w:r>
    </w:p>
    <w:p w:rsidR="003527CC" w:rsidRDefault="003527CC" w:rsidP="003527CC">
      <w:pPr>
        <w:shd w:val="clear" w:color="auto" w:fill="FFFFFF"/>
        <w:rPr>
          <w:rStyle w:val="c1"/>
          <w:b/>
        </w:rPr>
      </w:pPr>
      <w:r w:rsidRPr="00C86446">
        <w:rPr>
          <w:rStyle w:val="c1"/>
          <w:b/>
        </w:rPr>
        <w:t xml:space="preserve"> </w:t>
      </w:r>
    </w:p>
    <w:p w:rsidR="003527CC" w:rsidRPr="00C86446" w:rsidRDefault="003527CC" w:rsidP="003527CC">
      <w:pPr>
        <w:shd w:val="clear" w:color="auto" w:fill="FFFFFF"/>
        <w:rPr>
          <w:rStyle w:val="c1"/>
          <w:b/>
        </w:rPr>
      </w:pPr>
      <w:r w:rsidRPr="00C86446">
        <w:rPr>
          <w:rStyle w:val="c1"/>
          <w:b/>
        </w:rPr>
        <w:t>Определение  уровня самостоятельности у ребёнка.</w:t>
      </w:r>
    </w:p>
    <w:p w:rsidR="003527CC" w:rsidRPr="00C86446" w:rsidRDefault="003527CC" w:rsidP="003527CC">
      <w:pPr>
        <w:shd w:val="clear" w:color="auto" w:fill="FFFFFF"/>
        <w:rPr>
          <w:rStyle w:val="c1"/>
          <w:b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b/>
        </w:rPr>
      </w:pPr>
      <w:r w:rsidRPr="00C86446">
        <w:rPr>
          <w:color w:val="000000"/>
        </w:rPr>
        <w:t xml:space="preserve">При определении </w:t>
      </w:r>
      <w:r w:rsidRPr="00C86446">
        <w:rPr>
          <w:rStyle w:val="c1"/>
        </w:rPr>
        <w:t xml:space="preserve">уровня самостоятельности у ребёнка  </w:t>
      </w:r>
      <w:r w:rsidRPr="00C86446">
        <w:rPr>
          <w:color w:val="000000"/>
        </w:rPr>
        <w:t xml:space="preserve">можно использовать методику, предложенную доктором педагогических наук, профессором Т.С.Комаровой. 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C86446">
        <w:rPr>
          <w:b/>
          <w:bCs/>
          <w:color w:val="000000"/>
        </w:rPr>
        <w:t xml:space="preserve">Цель диагностики: </w:t>
      </w:r>
      <w:r w:rsidRPr="00C86446">
        <w:rPr>
          <w:rStyle w:val="apple-converted-space"/>
          <w:color w:val="000000"/>
        </w:rPr>
        <w:t> 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  <w:rPr>
          <w:rStyle w:val="c1"/>
        </w:rPr>
      </w:pPr>
      <w:r w:rsidRPr="00C86446">
        <w:rPr>
          <w:color w:val="000000"/>
        </w:rPr>
        <w:t xml:space="preserve">определение у детей </w:t>
      </w:r>
      <w:r w:rsidRPr="00C86446">
        <w:rPr>
          <w:rStyle w:val="c1"/>
        </w:rPr>
        <w:t>эмоционального отношения к художественной деятельности.</w:t>
      </w:r>
    </w:p>
    <w:p w:rsidR="003527CC" w:rsidRPr="00C86446" w:rsidRDefault="003527CC" w:rsidP="003527CC">
      <w:pPr>
        <w:pStyle w:val="a4"/>
        <w:spacing w:before="0" w:beforeAutospacing="0" w:after="0" w:afterAutospacing="0"/>
        <w:jc w:val="both"/>
        <w:rPr>
          <w:rStyle w:val="c1"/>
          <w:rFonts w:ascii="Tahoma" w:hAnsi="Tahoma" w:cs="Tahoma"/>
          <w:color w:val="000000"/>
        </w:rPr>
      </w:pPr>
      <w:r w:rsidRPr="00C86446">
        <w:rPr>
          <w:rStyle w:val="c1"/>
          <w:b/>
        </w:rPr>
        <w:t>Время выполнения задания: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 xml:space="preserve">Диагностика выполняется на занятиях.  Используется метод наблюдения.  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rStyle w:val="c1"/>
          <w:b/>
        </w:rPr>
        <w:t>Рекомендации по подготовке к работе: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  <w:r w:rsidRPr="00C86446">
        <w:rPr>
          <w:rStyle w:val="c1"/>
        </w:rPr>
        <w:t>Педагог заранее готовит диагностический  лист, в который фиксирует свои наблюдения.</w:t>
      </w: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C86446">
        <w:rPr>
          <w:b/>
        </w:rPr>
        <w:t>Критерии оценивания: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Pr="00C86446" w:rsidRDefault="003527CC" w:rsidP="003527CC">
      <w:pPr>
        <w:pStyle w:val="c3c15"/>
        <w:spacing w:before="0" w:beforeAutospacing="0" w:after="0" w:afterAutospacing="0"/>
        <w:jc w:val="both"/>
        <w:rPr>
          <w:rStyle w:val="c1"/>
        </w:rPr>
      </w:pPr>
    </w:p>
    <w:p w:rsidR="003527CC" w:rsidRPr="00C86446" w:rsidRDefault="003527CC" w:rsidP="004A16E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выполняет задание самостоятельно, без помощи педагога, в случае необходимости обращается с вопросами -  (3 балла);</w:t>
      </w:r>
    </w:p>
    <w:p w:rsidR="003527CC" w:rsidRPr="00C86446" w:rsidRDefault="003527CC" w:rsidP="004A16E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 xml:space="preserve">требуется незначительная помощь, с вопросами к взрослому обращается редко - </w:t>
      </w:r>
    </w:p>
    <w:p w:rsidR="003527CC" w:rsidRPr="00C86446" w:rsidRDefault="003527CC" w:rsidP="003527CC">
      <w:pPr>
        <w:shd w:val="clear" w:color="auto" w:fill="FFFFFF"/>
        <w:ind w:left="720"/>
        <w:rPr>
          <w:rFonts w:ascii="Calibri" w:hAnsi="Calibri" w:cs="Calibri"/>
          <w:color w:val="000000"/>
        </w:rPr>
      </w:pPr>
      <w:r w:rsidRPr="00C86446">
        <w:rPr>
          <w:color w:val="000000"/>
        </w:rPr>
        <w:t>(2 балла);</w:t>
      </w:r>
    </w:p>
    <w:p w:rsidR="003527CC" w:rsidRPr="00C86446" w:rsidRDefault="003527CC" w:rsidP="004A16E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C86446">
        <w:rPr>
          <w:color w:val="000000"/>
        </w:rPr>
        <w:t>необходима поддержка и стимуляция деятельности со стороны взрослого, сам с вопросами к взрослому не обращается -  (1 балла).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</w:p>
    <w:p w:rsidR="003527CC" w:rsidRPr="00C86446" w:rsidRDefault="003527CC" w:rsidP="003527CC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 </w:t>
      </w:r>
      <w:r w:rsidRPr="00C86446">
        <w:rPr>
          <w:b/>
          <w:color w:val="000000"/>
        </w:rPr>
        <w:t>Высокий уровень</w:t>
      </w:r>
      <w:r w:rsidRPr="00C86446">
        <w:rPr>
          <w:color w:val="000000"/>
        </w:rPr>
        <w:t xml:space="preserve"> -  (3 балла);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С</w:t>
      </w:r>
      <w:r w:rsidRPr="00C86446">
        <w:rPr>
          <w:b/>
          <w:color w:val="000000"/>
        </w:rPr>
        <w:t>редний уровень</w:t>
      </w:r>
      <w:r w:rsidRPr="00C86446">
        <w:rPr>
          <w:color w:val="000000"/>
        </w:rPr>
        <w:t xml:space="preserve">  - (2 балла);</w:t>
      </w:r>
    </w:p>
    <w:p w:rsidR="003527CC" w:rsidRPr="00C86446" w:rsidRDefault="003527CC" w:rsidP="003527CC">
      <w:pPr>
        <w:shd w:val="clear" w:color="auto" w:fill="FFFFFF"/>
        <w:rPr>
          <w:color w:val="000000"/>
        </w:rPr>
      </w:pPr>
      <w:r w:rsidRPr="00C86446">
        <w:rPr>
          <w:color w:val="000000"/>
        </w:rPr>
        <w:t xml:space="preserve"> Н</w:t>
      </w:r>
      <w:r w:rsidRPr="00C86446">
        <w:rPr>
          <w:b/>
          <w:color w:val="000000"/>
        </w:rPr>
        <w:t>изкий уровень</w:t>
      </w:r>
      <w:r w:rsidRPr="00C86446">
        <w:rPr>
          <w:color w:val="000000"/>
        </w:rPr>
        <w:t xml:space="preserve">  -  (1 балл).</w:t>
      </w:r>
    </w:p>
    <w:p w:rsidR="003527CC" w:rsidRDefault="003527CC" w:rsidP="003527CC">
      <w:pPr>
        <w:pStyle w:val="c3c15"/>
        <w:spacing w:before="0" w:beforeAutospacing="0" w:after="0" w:afterAutospacing="0"/>
        <w:rPr>
          <w:color w:val="000000"/>
        </w:rPr>
      </w:pPr>
    </w:p>
    <w:p w:rsidR="003527CC" w:rsidRDefault="003527CC" w:rsidP="003527CC">
      <w:pPr>
        <w:pStyle w:val="c3c15"/>
        <w:spacing w:before="0" w:beforeAutospacing="0" w:after="0" w:afterAutospacing="0"/>
        <w:rPr>
          <w:color w:val="000000"/>
        </w:rPr>
      </w:pPr>
    </w:p>
    <w:p w:rsidR="003527CC" w:rsidRPr="007609BB" w:rsidRDefault="003527CC" w:rsidP="003527C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609BB">
        <w:rPr>
          <w:rFonts w:ascii="Times New Roman" w:hAnsi="Times New Roman"/>
          <w:sz w:val="28"/>
          <w:szCs w:val="28"/>
        </w:rPr>
        <w:t xml:space="preserve">Результаты аттестации учащихся 1-го года обучения </w:t>
      </w:r>
    </w:p>
    <w:p w:rsidR="003527CC" w:rsidRDefault="003527CC" w:rsidP="003527C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527CC" w:rsidRDefault="003527CC" w:rsidP="003527C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B2F4A" w:rsidRPr="00BE2E1D" w:rsidRDefault="003527CC" w:rsidP="003527CC">
      <w:pPr>
        <w:ind w:firstLine="567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0300" cy="2400300"/>
            <wp:effectExtent l="19050" t="0" r="0" b="0"/>
            <wp:docPr id="1" name="Рисунок 1" descr="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го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F4A" w:rsidRPr="00BE2E1D" w:rsidSect="00A32C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5B" w:rsidRDefault="0041325B" w:rsidP="00BE2E1D">
      <w:pPr>
        <w:spacing w:after="0" w:line="240" w:lineRule="auto"/>
      </w:pPr>
      <w:r>
        <w:separator/>
      </w:r>
    </w:p>
  </w:endnote>
  <w:endnote w:type="continuationSeparator" w:id="1">
    <w:p w:rsidR="0041325B" w:rsidRDefault="0041325B" w:rsidP="00BE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5B" w:rsidRDefault="0041325B" w:rsidP="00BE2E1D">
      <w:pPr>
        <w:spacing w:after="0" w:line="240" w:lineRule="auto"/>
      </w:pPr>
      <w:r>
        <w:separator/>
      </w:r>
    </w:p>
  </w:footnote>
  <w:footnote w:type="continuationSeparator" w:id="1">
    <w:p w:rsidR="0041325B" w:rsidRDefault="0041325B" w:rsidP="00BE2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3F"/>
    <w:multiLevelType w:val="multilevel"/>
    <w:tmpl w:val="E66C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70856"/>
    <w:multiLevelType w:val="hybridMultilevel"/>
    <w:tmpl w:val="0196304E"/>
    <w:lvl w:ilvl="0" w:tplc="130A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75ADB"/>
    <w:multiLevelType w:val="hybridMultilevel"/>
    <w:tmpl w:val="2C38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7269"/>
    <w:multiLevelType w:val="hybridMultilevel"/>
    <w:tmpl w:val="AAE811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D086F"/>
    <w:multiLevelType w:val="multilevel"/>
    <w:tmpl w:val="74B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21D28"/>
    <w:multiLevelType w:val="multilevel"/>
    <w:tmpl w:val="7390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C3C57"/>
    <w:multiLevelType w:val="hybridMultilevel"/>
    <w:tmpl w:val="EB36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211FF"/>
    <w:multiLevelType w:val="multilevel"/>
    <w:tmpl w:val="382A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450CA"/>
    <w:multiLevelType w:val="multilevel"/>
    <w:tmpl w:val="30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140F5"/>
    <w:multiLevelType w:val="multilevel"/>
    <w:tmpl w:val="945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C6EF8"/>
    <w:multiLevelType w:val="hybridMultilevel"/>
    <w:tmpl w:val="F34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3E5AD0"/>
    <w:multiLevelType w:val="multilevel"/>
    <w:tmpl w:val="2A0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035351"/>
    <w:multiLevelType w:val="multilevel"/>
    <w:tmpl w:val="3336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F6C87"/>
    <w:multiLevelType w:val="multilevel"/>
    <w:tmpl w:val="75B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801DF"/>
    <w:multiLevelType w:val="multilevel"/>
    <w:tmpl w:val="DE2E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0C3C43"/>
    <w:multiLevelType w:val="hybridMultilevel"/>
    <w:tmpl w:val="0D167A40"/>
    <w:lvl w:ilvl="0" w:tplc="130A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B21D1"/>
    <w:multiLevelType w:val="hybridMultilevel"/>
    <w:tmpl w:val="EDB03F6A"/>
    <w:lvl w:ilvl="0" w:tplc="B5DC6184">
      <w:start w:val="1"/>
      <w:numFmt w:val="decimal"/>
      <w:lvlText w:val="%1."/>
      <w:lvlJc w:val="left"/>
      <w:pPr>
        <w:ind w:left="213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0D1BB0"/>
    <w:multiLevelType w:val="multilevel"/>
    <w:tmpl w:val="D56E83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9">
    <w:nsid w:val="670F6F98"/>
    <w:multiLevelType w:val="hybridMultilevel"/>
    <w:tmpl w:val="503C8D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271B3"/>
    <w:multiLevelType w:val="hybridMultilevel"/>
    <w:tmpl w:val="82F0CE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E441D"/>
    <w:multiLevelType w:val="multilevel"/>
    <w:tmpl w:val="A18E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F5E05"/>
    <w:multiLevelType w:val="multilevel"/>
    <w:tmpl w:val="7E9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44F13"/>
    <w:multiLevelType w:val="multilevel"/>
    <w:tmpl w:val="C64A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23250"/>
    <w:multiLevelType w:val="multilevel"/>
    <w:tmpl w:val="D95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973D3A"/>
    <w:multiLevelType w:val="multilevel"/>
    <w:tmpl w:val="17C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4E3AD5"/>
    <w:multiLevelType w:val="multilevel"/>
    <w:tmpl w:val="6ED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A27AD9"/>
    <w:multiLevelType w:val="multilevel"/>
    <w:tmpl w:val="39F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0"/>
  </w:num>
  <w:num w:numId="6">
    <w:abstractNumId w:val="18"/>
  </w:num>
  <w:num w:numId="7">
    <w:abstractNumId w:val="12"/>
  </w:num>
  <w:num w:numId="8">
    <w:abstractNumId w:val="10"/>
  </w:num>
  <w:num w:numId="9">
    <w:abstractNumId w:val="20"/>
  </w:num>
  <w:num w:numId="10">
    <w:abstractNumId w:val="1"/>
  </w:num>
  <w:num w:numId="11">
    <w:abstractNumId w:val="16"/>
  </w:num>
  <w:num w:numId="12">
    <w:abstractNumId w:val="6"/>
  </w:num>
  <w:num w:numId="13">
    <w:abstractNumId w:val="2"/>
  </w:num>
  <w:num w:numId="14">
    <w:abstractNumId w:val="17"/>
  </w:num>
  <w:num w:numId="15">
    <w:abstractNumId w:val="4"/>
  </w:num>
  <w:num w:numId="16">
    <w:abstractNumId w:val="15"/>
  </w:num>
  <w:num w:numId="17">
    <w:abstractNumId w:val="13"/>
  </w:num>
  <w:num w:numId="18">
    <w:abstractNumId w:val="7"/>
  </w:num>
  <w:num w:numId="19">
    <w:abstractNumId w:val="8"/>
  </w:num>
  <w:num w:numId="20">
    <w:abstractNumId w:val="14"/>
  </w:num>
  <w:num w:numId="21">
    <w:abstractNumId w:val="9"/>
  </w:num>
  <w:num w:numId="22">
    <w:abstractNumId w:val="21"/>
  </w:num>
  <w:num w:numId="23">
    <w:abstractNumId w:val="23"/>
  </w:num>
  <w:num w:numId="24">
    <w:abstractNumId w:val="22"/>
  </w:num>
  <w:num w:numId="25">
    <w:abstractNumId w:val="5"/>
  </w:num>
  <w:num w:numId="26">
    <w:abstractNumId w:val="26"/>
  </w:num>
  <w:num w:numId="27">
    <w:abstractNumId w:val="25"/>
  </w:num>
  <w:num w:numId="28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CF8"/>
    <w:rsid w:val="000A1D32"/>
    <w:rsid w:val="0016187F"/>
    <w:rsid w:val="001D2B74"/>
    <w:rsid w:val="001D732F"/>
    <w:rsid w:val="002B2F4A"/>
    <w:rsid w:val="003527CC"/>
    <w:rsid w:val="0041325B"/>
    <w:rsid w:val="00413321"/>
    <w:rsid w:val="004A16EA"/>
    <w:rsid w:val="005E0546"/>
    <w:rsid w:val="0060405A"/>
    <w:rsid w:val="007976CC"/>
    <w:rsid w:val="009350D2"/>
    <w:rsid w:val="00960677"/>
    <w:rsid w:val="00A32CF8"/>
    <w:rsid w:val="00A81531"/>
    <w:rsid w:val="00BD6672"/>
    <w:rsid w:val="00BE2E1D"/>
    <w:rsid w:val="00CA2A8D"/>
    <w:rsid w:val="00D37E29"/>
    <w:rsid w:val="00DF37CA"/>
    <w:rsid w:val="00F4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F8"/>
    <w:pPr>
      <w:spacing w:after="160" w:line="25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2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3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1531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8153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81531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E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2E1D"/>
    <w:rPr>
      <w:rFonts w:ascii="Times New Roman" w:eastAsia="Calibri" w:hAnsi="Times New Roman" w:cs="Times New Roman"/>
      <w:sz w:val="24"/>
    </w:rPr>
  </w:style>
  <w:style w:type="paragraph" w:styleId="a9">
    <w:name w:val="List Paragraph"/>
    <w:basedOn w:val="a"/>
    <w:uiPriority w:val="34"/>
    <w:qFormat/>
    <w:rsid w:val="00BD66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a">
    <w:name w:val="Hyperlink"/>
    <w:unhideWhenUsed/>
    <w:rsid w:val="003527CC"/>
    <w:rPr>
      <w:color w:val="0000FF"/>
      <w:u w:val="single"/>
    </w:rPr>
  </w:style>
  <w:style w:type="character" w:customStyle="1" w:styleId="c1">
    <w:name w:val="c1"/>
    <w:basedOn w:val="a0"/>
    <w:rsid w:val="003527CC"/>
  </w:style>
  <w:style w:type="paragraph" w:styleId="2">
    <w:name w:val="Body Text Indent 2"/>
    <w:basedOn w:val="a"/>
    <w:link w:val="20"/>
    <w:uiPriority w:val="99"/>
    <w:semiHidden/>
    <w:unhideWhenUsed/>
    <w:rsid w:val="003527CC"/>
    <w:pPr>
      <w:spacing w:after="120" w:line="480" w:lineRule="auto"/>
      <w:ind w:left="283"/>
      <w:jc w:val="left"/>
    </w:pPr>
    <w:rPr>
      <w:rFonts w:eastAsia="Times New Roman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27C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3527CC"/>
    <w:rPr>
      <w:b/>
      <w:bCs/>
    </w:rPr>
  </w:style>
  <w:style w:type="paragraph" w:customStyle="1" w:styleId="c3c15">
    <w:name w:val="c3 c15"/>
    <w:basedOn w:val="a"/>
    <w:rsid w:val="003527C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527CC"/>
  </w:style>
  <w:style w:type="paragraph" w:styleId="ac">
    <w:name w:val="No Spacing"/>
    <w:uiPriority w:val="1"/>
    <w:qFormat/>
    <w:rsid w:val="00352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2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xn--273--84d1f.xn--p1ai%2Fakty_minobrnauki_rossii%2Fprikaz-minobrnauki-rf-ot-29082013-no-10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2022-03-23T07:35:00Z</dcterms:created>
  <dcterms:modified xsi:type="dcterms:W3CDTF">2022-04-25T09:02:00Z</dcterms:modified>
</cp:coreProperties>
</file>