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1A0F" w14:textId="77777777" w:rsidR="00EC5D9E" w:rsidRDefault="00EC5D9E" w:rsidP="00EC5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D9E">
        <w:rPr>
          <w:rFonts w:ascii="Times New Roman" w:hAnsi="Times New Roman" w:cs="Times New Roman"/>
          <w:sz w:val="28"/>
          <w:szCs w:val="28"/>
        </w:rPr>
        <w:t xml:space="preserve">30 октября был проведен круглый стол ко Дню народного единства: «Что мы Родиной зовем». </w:t>
      </w:r>
    </w:p>
    <w:p w14:paraId="0662231B" w14:textId="77777777" w:rsidR="00EC5D9E" w:rsidRDefault="00EC5D9E" w:rsidP="00EC5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D9E">
        <w:rPr>
          <w:rFonts w:ascii="Times New Roman" w:hAnsi="Times New Roman" w:cs="Times New Roman"/>
          <w:sz w:val="28"/>
          <w:szCs w:val="28"/>
        </w:rPr>
        <w:t xml:space="preserve">Данное мероприятие было проведено с целью формирования у детей представлений об истории России, ее героическом прошлом, а также с целью расширения представлений детей о народах, населяющих Россию. </w:t>
      </w:r>
    </w:p>
    <w:p w14:paraId="2556B1D4" w14:textId="77777777" w:rsidR="00EC5D9E" w:rsidRDefault="00EC5D9E" w:rsidP="00EC5D9E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5D9E">
        <w:rPr>
          <w:rFonts w:ascii="Times New Roman" w:hAnsi="Times New Roman" w:cs="Times New Roman"/>
          <w:sz w:val="28"/>
          <w:szCs w:val="28"/>
        </w:rPr>
        <w:t xml:space="preserve">Ребятам была представлена презентация, в ходе которой они узнали о разных уголках нашей Родины, дети познакомились с историей возникновения праздника, подвигами наших предков во имя независимости страны. Выяснили, что сила России в том, что люди разных национальностей живут в стране дружно, и все они одинаково любят свою Родину - Россию. </w:t>
      </w:r>
    </w:p>
    <w:p w14:paraId="03212A2C" w14:textId="1D6171C2" w:rsidR="005F297C" w:rsidRPr="00EC5D9E" w:rsidRDefault="00EC5D9E" w:rsidP="00EC5D9E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EC5D9E">
        <w:rPr>
          <w:rFonts w:ascii="Times New Roman" w:hAnsi="Times New Roman" w:cs="Times New Roman"/>
          <w:sz w:val="28"/>
          <w:szCs w:val="28"/>
        </w:rPr>
        <w:t xml:space="preserve"> познакомились с народами, населяющими нашу страну, национальными костюмами, обычаями, играми, кухней и т.д. Дети делились своими знаниями о том, какие есть традиции у разных народов России. Вспомнили и закрепили знания о государственных символах. Дети играли в национальные игры народов, населяющих нашу великую страну.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37D9578C" wp14:editId="563049CD">
            <wp:extent cx="6289063" cy="307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1388" r="18386" b="7604"/>
                    <a:stretch/>
                  </pic:blipFill>
                  <pic:spPr bwMode="auto">
                    <a:xfrm>
                      <a:off x="0" y="0"/>
                      <a:ext cx="6290899" cy="3077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297C" w:rsidRPr="00EC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B9"/>
    <w:rsid w:val="005B12B9"/>
    <w:rsid w:val="005F297C"/>
    <w:rsid w:val="00E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026D"/>
  <w15:chartTrackingRefBased/>
  <w15:docId w15:val="{0665A237-041E-4F83-92E7-5F85AD85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2025-11-20T09:11:00Z</dcterms:created>
  <dcterms:modified xsi:type="dcterms:W3CDTF">2025-11-20T09:18:00Z</dcterms:modified>
</cp:coreProperties>
</file>