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2698" w14:textId="580D5F32" w:rsidR="00227A11" w:rsidRDefault="00565354" w:rsidP="00565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354">
        <w:rPr>
          <w:rFonts w:ascii="Times New Roman" w:hAnsi="Times New Roman" w:cs="Times New Roman"/>
          <w:sz w:val="28"/>
          <w:szCs w:val="28"/>
        </w:rPr>
        <w:t>В третье воскресенье октября обучающиеся объединения «Палитра» поздравляли дома не только родных пап, но и дедушек, отчимов, старших братьев — всех мужчин, которые воспитывают детей и подают им пример. Вручали им их портреты. Ребята выразили в своем подарке любовь, гордость и восхищение.</w:t>
      </w:r>
    </w:p>
    <w:p w14:paraId="1409EF63" w14:textId="6DD0BFEB" w:rsidR="00565354" w:rsidRPr="00565354" w:rsidRDefault="00565354" w:rsidP="005653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5F81C5" wp14:editId="593096AA">
            <wp:extent cx="3476625" cy="4957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27" cy="495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354" w:rsidRPr="0056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E1"/>
    <w:rsid w:val="00227A11"/>
    <w:rsid w:val="002410E1"/>
    <w:rsid w:val="005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C2C1"/>
  <w15:chartTrackingRefBased/>
  <w15:docId w15:val="{5D0A7FD9-0F12-40FD-B594-75EEE9DC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2025-11-28T08:46:00Z</dcterms:created>
  <dcterms:modified xsi:type="dcterms:W3CDTF">2025-11-28T08:53:00Z</dcterms:modified>
</cp:coreProperties>
</file>