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D4F26" w14:textId="459385F1" w:rsidR="001266F6" w:rsidRPr="001266F6" w:rsidRDefault="001266F6" w:rsidP="001266F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66F6">
        <w:rPr>
          <w:rFonts w:ascii="Times New Roman" w:hAnsi="Times New Roman" w:cs="Times New Roman"/>
          <w:sz w:val="28"/>
          <w:szCs w:val="28"/>
        </w:rPr>
        <w:t>Обучающиеся группы приняли участие в интеллектуальной игре. Ребята соревновались в знаниях истории, культуры и быта античной эпохи.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C91F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6BB047" wp14:editId="4CF3F1E4">
            <wp:extent cx="5937885" cy="791908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878D09" wp14:editId="4ED047C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60DECC" wp14:editId="4C053AB1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6F6" w:rsidRPr="00126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D6"/>
    <w:rsid w:val="001266F6"/>
    <w:rsid w:val="00834FD6"/>
    <w:rsid w:val="00B32A44"/>
    <w:rsid w:val="00C9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8F3194"/>
  <w15:chartTrackingRefBased/>
  <w15:docId w15:val="{293A6CCD-53F3-44A6-B7D4-ED6AAFB6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2025-11-20T10:24:00Z</dcterms:created>
  <dcterms:modified xsi:type="dcterms:W3CDTF">2025-11-20T10:26:00Z</dcterms:modified>
</cp:coreProperties>
</file>