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A00788" w14:textId="6590F570" w:rsidR="00605168" w:rsidRPr="00605168" w:rsidRDefault="00605168" w:rsidP="00605168">
      <w:pPr>
        <w:jc w:val="center"/>
        <w:rPr>
          <w:sz w:val="28"/>
          <w:szCs w:val="28"/>
        </w:rPr>
      </w:pPr>
      <w:r w:rsidRPr="00605168">
        <w:rPr>
          <w:sz w:val="28"/>
          <w:szCs w:val="28"/>
        </w:rPr>
        <w:t>В детском саду прошло тематическое занятие «Секреты Здоровячка», направленное на формирование у детей базовых представлений о гигиене и здоровом питании.</w:t>
      </w:r>
    </w:p>
    <w:p w14:paraId="3362511A" w14:textId="0524B7B9" w:rsidR="00605168" w:rsidRDefault="00605168" w:rsidP="00605168">
      <w:pPr>
        <w:jc w:val="center"/>
        <w:rPr>
          <w:sz w:val="28"/>
          <w:szCs w:val="28"/>
        </w:rPr>
      </w:pPr>
      <w:r w:rsidRPr="00605168">
        <w:rPr>
          <w:sz w:val="28"/>
          <w:szCs w:val="28"/>
        </w:rPr>
        <w:t>Занятие началось со сказочного сюжета: в гости к воспитанникам пришел персонаж Грязнулькин. В процессе беседы дети рассуждали о важности соблюдения правил чистоты и употребления полезной еды. Далее в игровой форме был организован блок, посвященный личной гигиене (уходу за телом, зубами и одеждой), а также детально разобрана тема здорового питания и роли витаминов в организме. В завершение мероприятия воспитанники совместно с педагогом составили свод правил здорового образа жизни для ежедневного применения.</w:t>
      </w:r>
    </w:p>
    <w:p w14:paraId="4E68E78D" w14:textId="2987E996" w:rsidR="00605168" w:rsidRDefault="00605168" w:rsidP="00605168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5E18DF68" wp14:editId="14E0375B">
            <wp:extent cx="2654611" cy="3670292"/>
            <wp:effectExtent l="6667" t="0" r="318" b="317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027" r="24756"/>
                    <a:stretch/>
                  </pic:blipFill>
                  <pic:spPr bwMode="auto">
                    <a:xfrm rot="5400000">
                      <a:off x="0" y="0"/>
                      <a:ext cx="2669595" cy="36910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8C042FB" w14:textId="6D702250" w:rsidR="00605168" w:rsidRDefault="00605168" w:rsidP="00605168">
      <w:pPr>
        <w:jc w:val="center"/>
      </w:pPr>
      <w:r>
        <w:rPr>
          <w:noProof/>
          <w:sz w:val="28"/>
          <w:szCs w:val="28"/>
        </w:rPr>
        <w:drawing>
          <wp:inline distT="0" distB="0" distL="0" distR="0" wp14:anchorId="4847A3ED" wp14:editId="405EEE13">
            <wp:extent cx="3561594" cy="4178350"/>
            <wp:effectExtent l="0" t="381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570" r="20534"/>
                    <a:stretch/>
                  </pic:blipFill>
                  <pic:spPr bwMode="auto">
                    <a:xfrm rot="5400000">
                      <a:off x="0" y="0"/>
                      <a:ext cx="3567766" cy="41855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6051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2A56"/>
    <w:rsid w:val="00127627"/>
    <w:rsid w:val="003F2A56"/>
    <w:rsid w:val="00412930"/>
    <w:rsid w:val="00605168"/>
    <w:rsid w:val="00742096"/>
    <w:rsid w:val="00AD4D4C"/>
    <w:rsid w:val="00B101E2"/>
    <w:rsid w:val="00BB3A12"/>
    <w:rsid w:val="00DF7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309003"/>
  <w15:chartTrackingRefBased/>
  <w15:docId w15:val="{046E8F2D-F48E-4D71-A53F-E64D1F71A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color w:val="000000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F2A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F2A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F2A5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F2A5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F2A5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F2A56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F2A56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F2A56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F2A56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F2A5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F2A5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F2A56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F2A56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F2A56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F2A5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F2A5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F2A5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F2A56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F2A56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F2A56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F2A56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F2A5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F2A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F2A5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F2A5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F2A5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F2A5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F2A5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F2A5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</Words>
  <Characters>570</Characters>
  <Application>Microsoft Office Word</Application>
  <DocSecurity>0</DocSecurity>
  <Lines>4</Lines>
  <Paragraphs>1</Paragraphs>
  <ScaleCrop>false</ScaleCrop>
  <Company/>
  <LinksUpToDate>false</LinksUpToDate>
  <CharactersWithSpaces>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Ракитина</dc:creator>
  <cp:keywords/>
  <dc:description/>
  <cp:lastModifiedBy>Анна Ракитина</cp:lastModifiedBy>
  <cp:revision>3</cp:revision>
  <dcterms:created xsi:type="dcterms:W3CDTF">2026-11-06T09:36:00Z</dcterms:created>
  <dcterms:modified xsi:type="dcterms:W3CDTF">2026-11-06T09:37:00Z</dcterms:modified>
</cp:coreProperties>
</file>