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34E25" w14:textId="182E36FA" w:rsidR="00B77543" w:rsidRDefault="00A86105" w:rsidP="00A86105">
      <w:pPr>
        <w:jc w:val="center"/>
        <w:rPr>
          <w:rFonts w:ascii="Times New Roman" w:hAnsi="Times New Roman" w:cs="Times New Roman"/>
          <w:sz w:val="28"/>
          <w:szCs w:val="28"/>
        </w:rPr>
      </w:pPr>
      <w:r w:rsidRPr="00A86105">
        <w:rPr>
          <w:rFonts w:ascii="Times New Roman" w:hAnsi="Times New Roman" w:cs="Times New Roman"/>
          <w:sz w:val="28"/>
          <w:szCs w:val="28"/>
        </w:rPr>
        <w:t>18 апреля в рамках Всероссийской акции «Библионочь-2026» средняя группа ансамбля выступила в библиотечном центре «Дом семьи». Ребята познакомили зрителей с финно-угорскими танцами.</w:t>
      </w:r>
    </w:p>
    <w:p w14:paraId="3FFFC334" w14:textId="67D200AA" w:rsidR="00A86105" w:rsidRPr="00A86105" w:rsidRDefault="00BE2C83" w:rsidP="00A8610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CA6D1F8" wp14:editId="46E55A9D">
            <wp:extent cx="5924550" cy="7905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7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6105" w:rsidRPr="00A86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E02"/>
    <w:rsid w:val="00A86105"/>
    <w:rsid w:val="00B77543"/>
    <w:rsid w:val="00BE2C83"/>
    <w:rsid w:val="00C9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20E1"/>
  <w15:chartTrackingRefBased/>
  <w15:docId w15:val="{E3967165-6206-43F3-8A9C-C10F7158E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2</cp:revision>
  <dcterms:created xsi:type="dcterms:W3CDTF">2026-05-19T10:09:00Z</dcterms:created>
  <dcterms:modified xsi:type="dcterms:W3CDTF">2026-05-19T10:25:00Z</dcterms:modified>
</cp:coreProperties>
</file>