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55DBD" w14:textId="5C7B5EBF" w:rsidR="00AD4D4C" w:rsidRDefault="00363493" w:rsidP="00363493">
      <w:pPr>
        <w:jc w:val="center"/>
        <w:rPr>
          <w:sz w:val="28"/>
          <w:szCs w:val="28"/>
        </w:rPr>
      </w:pPr>
      <w:r w:rsidRPr="00363493">
        <w:rPr>
          <w:sz w:val="28"/>
          <w:szCs w:val="28"/>
        </w:rPr>
        <w:t>«Осень в гости к нам пришла!» — именно так называется наша выставка рисунков!</w:t>
      </w:r>
      <w:r>
        <w:rPr>
          <w:sz w:val="28"/>
          <w:szCs w:val="28"/>
        </w:rPr>
        <w:t xml:space="preserve"> </w:t>
      </w:r>
      <w:r w:rsidRPr="00363493">
        <w:rPr>
          <w:sz w:val="28"/>
          <w:szCs w:val="28"/>
        </w:rPr>
        <w:t>В течение месяца воспитанники детского объединения «Волшебная радуга» трудились</w:t>
      </w:r>
      <w:r>
        <w:rPr>
          <w:sz w:val="28"/>
          <w:szCs w:val="28"/>
        </w:rPr>
        <w:t xml:space="preserve"> </w:t>
      </w:r>
      <w:r w:rsidRPr="00363493">
        <w:rPr>
          <w:sz w:val="28"/>
          <w:szCs w:val="28"/>
        </w:rPr>
        <w:t>над проектом «Осень в родном крае». Ребята изображали деревья, листопад и лесных</w:t>
      </w:r>
      <w:r>
        <w:rPr>
          <w:sz w:val="28"/>
          <w:szCs w:val="28"/>
        </w:rPr>
        <w:t xml:space="preserve"> </w:t>
      </w:r>
      <w:r w:rsidRPr="00363493">
        <w:rPr>
          <w:sz w:val="28"/>
          <w:szCs w:val="28"/>
        </w:rPr>
        <w:t>жителей — и в каждой работе столько тепла и фантазии!</w:t>
      </w:r>
      <w:r>
        <w:rPr>
          <w:sz w:val="28"/>
          <w:szCs w:val="28"/>
        </w:rPr>
        <w:t xml:space="preserve"> </w:t>
      </w:r>
      <w:r w:rsidRPr="00363493">
        <w:rPr>
          <w:sz w:val="28"/>
          <w:szCs w:val="28"/>
        </w:rPr>
        <w:t>Из самых ярких и выразительных рисунков мы собрали выставку «Осень в гости к нам</w:t>
      </w:r>
      <w:r>
        <w:rPr>
          <w:sz w:val="28"/>
          <w:szCs w:val="28"/>
        </w:rPr>
        <w:t xml:space="preserve"> </w:t>
      </w:r>
      <w:r w:rsidRPr="00363493">
        <w:rPr>
          <w:sz w:val="28"/>
          <w:szCs w:val="28"/>
        </w:rPr>
        <w:t>пришла». А лучшие работы отправились на конкурс — это всегда особенное событие:</w:t>
      </w:r>
      <w:r>
        <w:rPr>
          <w:sz w:val="28"/>
          <w:szCs w:val="28"/>
        </w:rPr>
        <w:t xml:space="preserve"> </w:t>
      </w:r>
      <w:r w:rsidRPr="00363493">
        <w:rPr>
          <w:sz w:val="28"/>
          <w:szCs w:val="28"/>
        </w:rPr>
        <w:t xml:space="preserve">дети видят результат своих стараний, получают обратную связь, </w:t>
      </w:r>
      <w:r w:rsidRPr="00363493">
        <w:rPr>
          <w:sz w:val="28"/>
          <w:szCs w:val="28"/>
        </w:rPr>
        <w:t>а</w:t>
      </w:r>
      <w:r>
        <w:rPr>
          <w:sz w:val="28"/>
          <w:szCs w:val="28"/>
        </w:rPr>
        <w:t xml:space="preserve"> победители</w:t>
      </w:r>
      <w:r w:rsidRPr="00363493">
        <w:rPr>
          <w:sz w:val="28"/>
          <w:szCs w:val="28"/>
        </w:rPr>
        <w:t> — заслуженные грамоты. Это здорово мотивирует творить дальше!</w:t>
      </w:r>
      <w:r>
        <w:rPr>
          <w:sz w:val="28"/>
          <w:szCs w:val="28"/>
        </w:rPr>
        <w:t xml:space="preserve"> </w:t>
      </w:r>
      <w:r w:rsidRPr="00363493">
        <w:rPr>
          <w:sz w:val="28"/>
          <w:szCs w:val="28"/>
        </w:rPr>
        <w:t>Давайте вместе порадуемся за наших юных художников и полюбуемся их творчеством!</w:t>
      </w:r>
    </w:p>
    <w:p w14:paraId="414DB1A9" w14:textId="27205AA1" w:rsidR="00363493" w:rsidRDefault="00363493" w:rsidP="0036349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913C43A" wp14:editId="676E67BB">
            <wp:extent cx="4469591" cy="5972175"/>
            <wp:effectExtent l="0" t="0" r="7620" b="0"/>
            <wp:docPr id="178193827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363" cy="5975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A56229" w14:textId="62A2DF14" w:rsidR="00363493" w:rsidRPr="00363493" w:rsidRDefault="00363493" w:rsidP="0036349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4459568" wp14:editId="01502305">
            <wp:extent cx="5924550" cy="4438650"/>
            <wp:effectExtent l="0" t="0" r="0" b="0"/>
            <wp:docPr id="649283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56A06A2" wp14:editId="3D4E6808">
            <wp:extent cx="5924550" cy="4438650"/>
            <wp:effectExtent l="0" t="0" r="0" b="0"/>
            <wp:docPr id="8162850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23A6A794" wp14:editId="3B336249">
            <wp:extent cx="5924550" cy="4438650"/>
            <wp:effectExtent l="0" t="0" r="0" b="0"/>
            <wp:docPr id="158613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1C32535B" wp14:editId="1EBFB299">
            <wp:extent cx="5924550" cy="4438650"/>
            <wp:effectExtent l="0" t="0" r="0" b="0"/>
            <wp:docPr id="10001101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1E306D11" wp14:editId="118E64DA">
            <wp:extent cx="5924550" cy="4438650"/>
            <wp:effectExtent l="0" t="0" r="0" b="0"/>
            <wp:docPr id="5146014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9D5">
        <w:rPr>
          <w:noProof/>
          <w:sz w:val="28"/>
          <w:szCs w:val="28"/>
        </w:rPr>
        <w:drawing>
          <wp:inline distT="0" distB="0" distL="0" distR="0" wp14:anchorId="3CD7F088" wp14:editId="462A5F9D">
            <wp:extent cx="5925820" cy="4438015"/>
            <wp:effectExtent l="0" t="0" r="0" b="635"/>
            <wp:docPr id="158023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63493" w:rsidRPr="00363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11"/>
    <w:rsid w:val="00127627"/>
    <w:rsid w:val="00363493"/>
    <w:rsid w:val="00412930"/>
    <w:rsid w:val="006829D5"/>
    <w:rsid w:val="00AD4D4C"/>
    <w:rsid w:val="00B101E2"/>
    <w:rsid w:val="00B96F11"/>
    <w:rsid w:val="00DF70E8"/>
    <w:rsid w:val="00ED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0264E"/>
  <w15:chartTrackingRefBased/>
  <w15:docId w15:val="{0ED84CF1-6DF1-49E2-88C3-054577AA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F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F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F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F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F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F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F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F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6F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6F1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6F1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6F1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6F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6F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6F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6F1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6F1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6F1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F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6F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6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6F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6F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6F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F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6F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6F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2026-10-16T04:21:00Z</dcterms:created>
  <dcterms:modified xsi:type="dcterms:W3CDTF">2026-10-16T04:22:00Z</dcterms:modified>
</cp:coreProperties>
</file>