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0883D" w14:textId="3F52A80A" w:rsidR="00801509" w:rsidRDefault="002D66D4" w:rsidP="002D66D4">
      <w:pPr>
        <w:jc w:val="center"/>
        <w:rPr>
          <w:rFonts w:ascii="Times New Roman" w:hAnsi="Times New Roman" w:cs="Times New Roman"/>
          <w:sz w:val="28"/>
          <w:szCs w:val="28"/>
        </w:rPr>
      </w:pPr>
      <w:r w:rsidRPr="002D66D4">
        <w:rPr>
          <w:rFonts w:ascii="Times New Roman" w:hAnsi="Times New Roman" w:cs="Times New Roman"/>
          <w:sz w:val="28"/>
          <w:szCs w:val="28"/>
        </w:rPr>
        <w:t>26 мая воспитанники старшей группы приняли участие в гала-концерте Международного молодёжного творческого фестиваля-конкурса «Единством культур гордимся!». Организатором мероприятия выступил Омский государственный педагогический университет. Ребята представили мордовский танец «Колокольчик».</w:t>
      </w:r>
    </w:p>
    <w:p w14:paraId="61054EAA" w14:textId="5113C347" w:rsidR="002D66D4" w:rsidRPr="002D66D4" w:rsidRDefault="002D66D4" w:rsidP="002D66D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3DD67F1" wp14:editId="2DF2A795">
            <wp:extent cx="5924550" cy="7905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0" cy="790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D66D4" w:rsidRPr="002D66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8F7"/>
    <w:rsid w:val="002D66D4"/>
    <w:rsid w:val="00801509"/>
    <w:rsid w:val="00A71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FB940"/>
  <w15:chartTrackingRefBased/>
  <w15:docId w15:val="{1DF0F680-50E9-46D9-8EFE-C3563A93D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2</cp:revision>
  <dcterms:created xsi:type="dcterms:W3CDTF">2026-06-08T05:49:00Z</dcterms:created>
  <dcterms:modified xsi:type="dcterms:W3CDTF">2026-06-08T05:49:00Z</dcterms:modified>
</cp:coreProperties>
</file>