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94264" w14:textId="77777777" w:rsidR="00543A67" w:rsidRDefault="00543A67" w:rsidP="0054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A67">
        <w:rPr>
          <w:rFonts w:ascii="Times New Roman" w:hAnsi="Times New Roman" w:cs="Times New Roman"/>
          <w:sz w:val="28"/>
          <w:szCs w:val="28"/>
        </w:rPr>
        <w:t xml:space="preserve">В марте в Омске прошёл IX Межрегиональный фестиваль-конкурс искусств «Фиолетовый слон», базой для которого стал Культурно-досуговый центр имени Свердлова. </w:t>
      </w:r>
    </w:p>
    <w:p w14:paraId="340DEB94" w14:textId="151361BD" w:rsidR="00543A67" w:rsidRDefault="00543A67" w:rsidP="0054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A67">
        <w:rPr>
          <w:rFonts w:ascii="Times New Roman" w:hAnsi="Times New Roman" w:cs="Times New Roman"/>
          <w:sz w:val="28"/>
          <w:szCs w:val="28"/>
        </w:rPr>
        <w:t xml:space="preserve">В творческом состязании приняли участие воспитанники как старшей, так и младшей групп нашего коллектива. </w:t>
      </w:r>
    </w:p>
    <w:p w14:paraId="1C74706B" w14:textId="43A88BF4" w:rsidR="00257E54" w:rsidRDefault="00543A67" w:rsidP="00543A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A67">
        <w:rPr>
          <w:rFonts w:ascii="Times New Roman" w:hAnsi="Times New Roman" w:cs="Times New Roman"/>
          <w:sz w:val="28"/>
          <w:szCs w:val="28"/>
        </w:rPr>
        <w:t>Яркие и энергичные номера ребят запомнились и зрителям, и членам жюри, подарив всем присутствующим заряд отличного настроения!</w:t>
      </w:r>
    </w:p>
    <w:p w14:paraId="09B36EA6" w14:textId="7019433C" w:rsidR="00543A67" w:rsidRPr="00543A67" w:rsidRDefault="00543A67" w:rsidP="00543A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0EC995" wp14:editId="4B009321">
            <wp:extent cx="5943600" cy="445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A67" w:rsidRPr="0054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AA"/>
    <w:rsid w:val="000918AA"/>
    <w:rsid w:val="00257E54"/>
    <w:rsid w:val="0054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FF19"/>
  <w15:chartTrackingRefBased/>
  <w15:docId w15:val="{1F0DF92D-3F92-4042-B5C7-14AEA899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2026-04-22T08:43:00Z</dcterms:created>
  <dcterms:modified xsi:type="dcterms:W3CDTF">2026-04-22T08:51:00Z</dcterms:modified>
</cp:coreProperties>
</file>