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D689" w14:textId="77777777" w:rsidR="00EF1B2C" w:rsidRDefault="00EF1B2C" w:rsidP="00EF1B2C">
      <w:pPr>
        <w:jc w:val="center"/>
        <w:rPr>
          <w:sz w:val="28"/>
          <w:szCs w:val="28"/>
        </w:rPr>
      </w:pPr>
      <w:r w:rsidRPr="00EF1B2C">
        <w:rPr>
          <w:sz w:val="28"/>
          <w:szCs w:val="28"/>
        </w:rPr>
        <w:t xml:space="preserve">На базе БДОУ "Детский сад № 176" открылась замечательная выставка творческих работ "Золотая осень". </w:t>
      </w:r>
    </w:p>
    <w:p w14:paraId="45A749C7" w14:textId="77777777" w:rsidR="00EF1B2C" w:rsidRDefault="00EF1B2C" w:rsidP="00EF1B2C">
      <w:pPr>
        <w:jc w:val="center"/>
        <w:rPr>
          <w:sz w:val="28"/>
          <w:szCs w:val="28"/>
        </w:rPr>
      </w:pPr>
      <w:r w:rsidRPr="00EF1B2C">
        <w:rPr>
          <w:sz w:val="28"/>
          <w:szCs w:val="28"/>
        </w:rPr>
        <w:t xml:space="preserve">Воспитанники детского объединения представили свои удивительные поделки из природного материала, выполненные в разнообразных комбинированных техниках. </w:t>
      </w:r>
    </w:p>
    <w:p w14:paraId="771E399B" w14:textId="77777777" w:rsidR="00EF1B2C" w:rsidRDefault="00EF1B2C" w:rsidP="00EF1B2C">
      <w:pPr>
        <w:jc w:val="center"/>
        <w:rPr>
          <w:noProof/>
          <w:sz w:val="28"/>
          <w:szCs w:val="28"/>
        </w:rPr>
      </w:pPr>
      <w:r w:rsidRPr="00EF1B2C">
        <w:rPr>
          <w:sz w:val="28"/>
          <w:szCs w:val="28"/>
        </w:rPr>
        <w:t>В каждой детской работе юные мастера смогли тонко и с фантазией передать все богатство красок, щедрость и неповторимость сибирской осени, подарив зрителям настоящее праздничное настроение</w:t>
      </w:r>
      <w:r w:rsidRPr="00EF1B2C">
        <w:rPr>
          <w:sz w:val="28"/>
          <w:szCs w:val="28"/>
        </w:rPr>
        <w:t>.</w:t>
      </w:r>
      <w:r w:rsidRPr="00EF1B2C">
        <w:rPr>
          <w:noProof/>
          <w:sz w:val="28"/>
          <w:szCs w:val="28"/>
        </w:rPr>
        <w:t xml:space="preserve"> </w:t>
      </w:r>
    </w:p>
    <w:p w14:paraId="367E7D49" w14:textId="77777777" w:rsidR="00EF1B2C" w:rsidRDefault="00EF1B2C" w:rsidP="00EF1B2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3F11F4" wp14:editId="59A0A87D">
            <wp:extent cx="5934075" cy="2886075"/>
            <wp:effectExtent l="0" t="0" r="9525" b="9525"/>
            <wp:docPr id="8531234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1993E" w14:textId="77777777" w:rsidR="00EF1B2C" w:rsidRDefault="00EF1B2C" w:rsidP="00EF1B2C">
      <w:pPr>
        <w:jc w:val="center"/>
        <w:rPr>
          <w:sz w:val="28"/>
          <w:szCs w:val="28"/>
        </w:rPr>
      </w:pPr>
    </w:p>
    <w:p w14:paraId="68D9E32A" w14:textId="2D9925F3" w:rsidR="00AD4D4C" w:rsidRDefault="00EF1B2C" w:rsidP="00EF1B2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1BCC4C" wp14:editId="543FF87F">
            <wp:extent cx="5932170" cy="2895600"/>
            <wp:effectExtent l="0" t="0" r="0" b="0"/>
            <wp:docPr id="4572698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E55F8" w14:textId="0339C819" w:rsidR="00EF1B2C" w:rsidRPr="00EF1B2C" w:rsidRDefault="00EF1B2C" w:rsidP="00EF1B2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339183D" wp14:editId="5A62F47E">
            <wp:extent cx="6157475" cy="4200525"/>
            <wp:effectExtent l="0" t="0" r="0" b="0"/>
            <wp:docPr id="451844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537" cy="420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1B2C" w:rsidRPr="00EF1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D3"/>
    <w:rsid w:val="00127627"/>
    <w:rsid w:val="00354A11"/>
    <w:rsid w:val="00412930"/>
    <w:rsid w:val="00AD4D4C"/>
    <w:rsid w:val="00B101E2"/>
    <w:rsid w:val="00DF70E8"/>
    <w:rsid w:val="00EC56D3"/>
    <w:rsid w:val="00EF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61EB"/>
  <w15:chartTrackingRefBased/>
  <w15:docId w15:val="{30D30E9E-1231-4E7D-B5E7-88E09C90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6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6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6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6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6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6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6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6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56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56D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56D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56D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56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56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56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56D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56D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56D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56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56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5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56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56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56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5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56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56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2026-11-03T05:23:00Z</dcterms:created>
  <dcterms:modified xsi:type="dcterms:W3CDTF">2026-11-03T05:24:00Z</dcterms:modified>
</cp:coreProperties>
</file>