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1D4B6" w14:textId="13DEC520" w:rsidR="000B715D" w:rsidRDefault="003057E1" w:rsidP="003057E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7E1">
        <w:rPr>
          <w:rFonts w:ascii="Times New Roman" w:hAnsi="Times New Roman" w:cs="Times New Roman"/>
          <w:sz w:val="28"/>
          <w:szCs w:val="28"/>
        </w:rPr>
        <w:t>12 февраля по итогам раздела программы «Природа и художник» открылась выставка творческих работ «Зимние напевы». В экспозиции представлены рисунки воспитанников, в которых ребята отразили красоту зимней поры, используя различные художественные техники.</w:t>
      </w:r>
    </w:p>
    <w:p w14:paraId="31B6333A" w14:textId="048C6F5C" w:rsidR="003057E1" w:rsidRPr="003057E1" w:rsidRDefault="003057E1" w:rsidP="003057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4B501F" wp14:editId="2F883604">
            <wp:extent cx="5219700" cy="39126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56" cy="39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61A2DB" wp14:editId="79026436">
            <wp:extent cx="5667233" cy="424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18" cy="42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7E1" w:rsidRPr="00305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579"/>
    <w:rsid w:val="000B715D"/>
    <w:rsid w:val="003057E1"/>
    <w:rsid w:val="0049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90A96"/>
  <w15:chartTrackingRefBased/>
  <w15:docId w15:val="{28F3AC7F-A963-44E4-BC29-3A34EA6F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2026-03-27T04:44:00Z</dcterms:created>
  <dcterms:modified xsi:type="dcterms:W3CDTF">2026-03-27T04:46:00Z</dcterms:modified>
</cp:coreProperties>
</file>